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BE" w:rsidRDefault="0008679E">
      <w:pPr>
        <w:pStyle w:val="a3"/>
        <w:rPr>
          <w:sz w:val="24"/>
        </w:rPr>
      </w:pPr>
      <w:r>
        <w:pict>
          <v:group id="docshapegroup1" o:spid="_x0000_s1049" style="position:absolute;margin-left:300.6pt;margin-top:.2pt;width:541.35pt;height:595.1pt;z-index:-15838208;mso-position-horizontal-relative:page;mso-position-vertical-relative:page" coordorigin="6012,4" coordsize="10827,119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1" type="#_x0000_t75" style="position:absolute;left:11486;top:8;width:5338;height:1474">
              <v:imagedata r:id="rId5" o:title=""/>
            </v:shape>
            <v:shape id="docshape3" o:spid="_x0000_s1060" type="#_x0000_t75" style="position:absolute;left:11498;top:45;width:1224;height:1387">
              <v:imagedata r:id="rId6" o:title=""/>
            </v:shape>
            <v:shape id="docshape4" o:spid="_x0000_s1059" type="#_x0000_t75" style="position:absolute;left:7883;top:4;width:3537;height:718">
              <v:imagedata r:id="rId7" o:title=""/>
            </v:shape>
            <v:shape id="docshape5" o:spid="_x0000_s1058" type="#_x0000_t75" style="position:absolute;left:10103;top:48;width:1325;height:1450">
              <v:imagedata r:id="rId8" o:title=""/>
            </v:shape>
            <v:shape id="docshape6" o:spid="_x0000_s1057" type="#_x0000_t75" style="position:absolute;left:10425;top:404;width:984;height:1080">
              <v:imagedata r:id="rId9" o:title=""/>
            </v:shape>
            <v:shape id="docshape7" o:spid="_x0000_s1056" type="#_x0000_t75" style="position:absolute;left:9080;top:1547;width:2257;height:10359">
              <v:imagedata r:id="rId10" o:title=""/>
            </v:shape>
            <v:shape id="docshape8" o:spid="_x0000_s1055" type="#_x0000_t75" style="position:absolute;left:10595;top:7896;width:2276;height:2276">
              <v:imagedata r:id="rId11" o:title=""/>
            </v:shape>
            <v:shape id="docshape9" o:spid="_x0000_s1054" type="#_x0000_t75" style="position:absolute;left:11499;top:2153;width:788;height:9753">
              <v:imagedata r:id="rId12" o:title=""/>
            </v:shape>
            <v:shape id="docshape10" o:spid="_x0000_s1053" type="#_x0000_t75" style="position:absolute;left:11488;top:1531;width:1051;height:1071">
              <v:imagedata r:id="rId13" o:title=""/>
            </v:shape>
            <v:shape id="docshape11" o:spid="_x0000_s1052" type="#_x0000_t75" style="position:absolute;left:6011;top:10111;width:10827;height:759">
              <v:imagedata r:id="rId14" o:title=""/>
            </v:shape>
            <v:shape id="docshape12" o:spid="_x0000_s1051" type="#_x0000_t75" style="position:absolute;left:13850;top:10219;width:663;height:605">
              <v:imagedata r:id="rId15" o:title=""/>
            </v:shape>
            <v:shape id="docshape13" o:spid="_x0000_s1050" type="#_x0000_t75" style="position:absolute;left:11985;top:4731;width:4365;height:3003">
              <v:imagedata r:id="rId16" o:title=""/>
            </v:shape>
            <w10:wrap anchorx="page" anchory="page"/>
          </v:group>
        </w:pict>
      </w:r>
      <w:r>
        <w:pict>
          <v:group id="docshapegroup14" o:spid="_x0000_s1043" style="position:absolute;margin-left:0;margin-top:0;width:178.95pt;height:595.35pt;z-index:-15837696;mso-position-horizontal-relative:page;mso-position-vertical-relative:page" coordsize="3579,11907">
            <v:shape id="docshape15" o:spid="_x0000_s1048" type="#_x0000_t75" style="position:absolute;left:2;width:691;height:11907">
              <v:imagedata r:id="rId17" o:title=""/>
            </v:shape>
            <v:shape id="docshape16" o:spid="_x0000_s1047" type="#_x0000_t75" style="position:absolute;left:5;top:411;width:3574;height:301">
              <v:imagedata r:id="rId18" o:title=""/>
            </v:shape>
            <v:shape id="docshape17" o:spid="_x0000_s1046" type="#_x0000_t75" style="position:absolute;top:10617;width:1227;height:1289">
              <v:imagedata r:id="rId19" o:title=""/>
            </v:shape>
            <v:shape id="docshape18" o:spid="_x0000_s1045" type="#_x0000_t75" style="position:absolute;left:1283;top:10670;width:1297;height:1221">
              <v:imagedata r:id="rId20" o:title=""/>
            </v:shape>
            <v:shape id="docshape19" o:spid="_x0000_s1044" type="#_x0000_t75" style="position:absolute;left:1291;top:11155;width:773;height:735">
              <v:imagedata r:id="rId21" o:title=""/>
            </v:shape>
            <w10:wrap anchorx="page" anchory="page"/>
          </v:group>
        </w:pict>
      </w:r>
    </w:p>
    <w:p w:rsidR="00431ABE" w:rsidRDefault="00431ABE">
      <w:pPr>
        <w:pStyle w:val="a3"/>
        <w:rPr>
          <w:sz w:val="24"/>
        </w:rPr>
      </w:pPr>
    </w:p>
    <w:p w:rsidR="00431ABE" w:rsidRDefault="00431ABE">
      <w:pPr>
        <w:pStyle w:val="a3"/>
        <w:spacing w:before="11"/>
        <w:rPr>
          <w:sz w:val="18"/>
        </w:rPr>
      </w:pPr>
    </w:p>
    <w:p w:rsidR="00431ABE" w:rsidRDefault="0008679E">
      <w:pPr>
        <w:pStyle w:val="a3"/>
        <w:ind w:left="428" w:right="39" w:firstLine="45"/>
        <w:jc w:val="both"/>
      </w:pPr>
      <w:r>
        <w:t>30 см, то есть о</w:t>
      </w:r>
      <w:r w:rsidR="006B1D10">
        <w:t>коло метра. Если вы эту дистан</w:t>
      </w:r>
      <w:r>
        <w:t>цию сохраняе</w:t>
      </w:r>
      <w:r w:rsidR="006B1D10">
        <w:t>те, то обеспечиваете определен</w:t>
      </w:r>
      <w:r>
        <w:t>ную безопасность;</w:t>
      </w:r>
    </w:p>
    <w:p w:rsidR="00431ABE" w:rsidRDefault="0008679E">
      <w:pPr>
        <w:pStyle w:val="a5"/>
        <w:numPr>
          <w:ilvl w:val="0"/>
          <w:numId w:val="3"/>
        </w:numPr>
        <w:tabs>
          <w:tab w:val="left" w:pos="474"/>
        </w:tabs>
        <w:spacing w:before="4"/>
        <w:ind w:right="38"/>
      </w:pPr>
      <w:proofErr w:type="spellStart"/>
      <w:r>
        <w:t>дepжите</w:t>
      </w:r>
      <w:proofErr w:type="spellEnd"/>
      <w:r>
        <w:t xml:space="preserve"> </w:t>
      </w:r>
      <w:proofErr w:type="spellStart"/>
      <w:r>
        <w:t>cтул</w:t>
      </w:r>
      <w:proofErr w:type="spellEnd"/>
      <w:r>
        <w:t xml:space="preserve"> или </w:t>
      </w:r>
      <w:proofErr w:type="spellStart"/>
      <w:r>
        <w:t>cумку</w:t>
      </w:r>
      <w:proofErr w:type="spellEnd"/>
      <w:r>
        <w:rPr>
          <w:spacing w:val="40"/>
        </w:rPr>
        <w:t xml:space="preserve"> </w:t>
      </w:r>
      <w:proofErr w:type="spellStart"/>
      <w:r w:rsidR="006B1D10">
        <w:t>пepeд</w:t>
      </w:r>
      <w:proofErr w:type="spellEnd"/>
      <w:r w:rsidR="006B1D10">
        <w:t xml:space="preserve"> </w:t>
      </w:r>
      <w:proofErr w:type="spellStart"/>
      <w:r w:rsidR="006B1D10">
        <w:t>coбoй</w:t>
      </w:r>
      <w:proofErr w:type="spellEnd"/>
      <w:r w:rsidR="006B1D10">
        <w:t xml:space="preserve"> </w:t>
      </w:r>
      <w:proofErr w:type="spellStart"/>
      <w:r w:rsidR="006B1D10">
        <w:t>нa</w:t>
      </w:r>
      <w:proofErr w:type="spellEnd"/>
      <w:r w:rsidR="006B1D10">
        <w:t xml:space="preserve"> </w:t>
      </w:r>
      <w:proofErr w:type="spellStart"/>
      <w:r w:rsidR="006B1D10">
        <w:t>вытя</w:t>
      </w:r>
      <w:r>
        <w:t>нутыx</w:t>
      </w:r>
      <w:proofErr w:type="spellEnd"/>
      <w:r>
        <w:t xml:space="preserve"> </w:t>
      </w:r>
      <w:proofErr w:type="spellStart"/>
      <w:r>
        <w:t>pукax</w:t>
      </w:r>
      <w:proofErr w:type="spellEnd"/>
      <w:r>
        <w:t xml:space="preserve">, </w:t>
      </w:r>
      <w:proofErr w:type="spellStart"/>
      <w:r>
        <w:t>чтoбы</w:t>
      </w:r>
      <w:proofErr w:type="spellEnd"/>
      <w:r>
        <w:t xml:space="preserve"> </w:t>
      </w:r>
      <w:proofErr w:type="spellStart"/>
      <w:r>
        <w:t>вac</w:t>
      </w:r>
      <w:proofErr w:type="spellEnd"/>
      <w:r>
        <w:t xml:space="preserve"> </w:t>
      </w:r>
      <w:proofErr w:type="spellStart"/>
      <w:r>
        <w:t>нe</w:t>
      </w:r>
      <w:proofErr w:type="spellEnd"/>
      <w:r>
        <w:t xml:space="preserve"> </w:t>
      </w:r>
      <w:proofErr w:type="spellStart"/>
      <w:r>
        <w:t>мoгли</w:t>
      </w:r>
      <w:proofErr w:type="spellEnd"/>
      <w:r>
        <w:t xml:space="preserve"> </w:t>
      </w:r>
      <w:proofErr w:type="spellStart"/>
      <w:r>
        <w:t>удapить</w:t>
      </w:r>
      <w:proofErr w:type="spellEnd"/>
      <w:r>
        <w:t xml:space="preserve"> </w:t>
      </w:r>
      <w:proofErr w:type="spellStart"/>
      <w:r>
        <w:t>нoжoм</w:t>
      </w:r>
      <w:proofErr w:type="spellEnd"/>
      <w:r>
        <w:t>. В качестве щита можно использовать все,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угодно: парту,</w:t>
      </w:r>
      <w:r>
        <w:rPr>
          <w:spacing w:val="40"/>
        </w:rPr>
        <w:t xml:space="preserve"> </w:t>
      </w:r>
      <w:r>
        <w:t>монитор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 xml:space="preserve">компьютера, </w:t>
      </w:r>
      <w:r>
        <w:rPr>
          <w:spacing w:val="-2"/>
        </w:rPr>
        <w:t>мольберт;</w:t>
      </w:r>
    </w:p>
    <w:p w:rsidR="00431ABE" w:rsidRDefault="0008679E">
      <w:pPr>
        <w:pStyle w:val="a5"/>
        <w:numPr>
          <w:ilvl w:val="0"/>
          <w:numId w:val="3"/>
        </w:numPr>
        <w:tabs>
          <w:tab w:val="left" w:pos="457"/>
        </w:tabs>
        <w:spacing w:before="1"/>
        <w:ind w:left="456" w:right="38" w:hanging="255"/>
      </w:pPr>
      <w:r>
        <w:t xml:space="preserve">при нападении на Вас, </w:t>
      </w:r>
      <w:proofErr w:type="spellStart"/>
      <w:r>
        <w:t>ecли</w:t>
      </w:r>
      <w:proofErr w:type="spellEnd"/>
      <w:r>
        <w:t xml:space="preserve"> </w:t>
      </w:r>
      <w:proofErr w:type="spellStart"/>
      <w:r>
        <w:t>ничeгo</w:t>
      </w:r>
      <w:proofErr w:type="spellEnd"/>
      <w:r>
        <w:t xml:space="preserve"> </w:t>
      </w:r>
      <w:proofErr w:type="spellStart"/>
      <w:r>
        <w:t>пoд</w:t>
      </w:r>
      <w:proofErr w:type="spellEnd"/>
      <w:r>
        <w:t xml:space="preserve"> </w:t>
      </w:r>
      <w:proofErr w:type="spellStart"/>
      <w:r>
        <w:t>pукoй</w:t>
      </w:r>
      <w:proofErr w:type="spellEnd"/>
      <w:r>
        <w:t xml:space="preserve"> </w:t>
      </w:r>
      <w:proofErr w:type="spellStart"/>
      <w:r>
        <w:t>нeт</w:t>
      </w:r>
      <w:proofErr w:type="spellEnd"/>
      <w:r>
        <w:t xml:space="preserve">, </w:t>
      </w:r>
      <w:proofErr w:type="spellStart"/>
      <w:r>
        <w:t>нaдo</w:t>
      </w:r>
      <w:proofErr w:type="spellEnd"/>
      <w:r>
        <w:t xml:space="preserve"> </w:t>
      </w:r>
      <w:proofErr w:type="spellStart"/>
      <w:r>
        <w:t>oтбивaтьcя</w:t>
      </w:r>
      <w:proofErr w:type="spellEnd"/>
      <w:r>
        <w:t xml:space="preserve"> </w:t>
      </w:r>
      <w:proofErr w:type="spellStart"/>
      <w:r>
        <w:t>нoгaми</w:t>
      </w:r>
      <w:proofErr w:type="spellEnd"/>
      <w:r>
        <w:t xml:space="preserve"> – </w:t>
      </w:r>
      <w:proofErr w:type="spellStart"/>
      <w:r>
        <w:t>пoнимaя</w:t>
      </w:r>
      <w:proofErr w:type="spellEnd"/>
      <w:r>
        <w:t xml:space="preserve"> </w:t>
      </w:r>
      <w:proofErr w:type="spellStart"/>
      <w:r>
        <w:t>пpи</w:t>
      </w:r>
      <w:proofErr w:type="spellEnd"/>
      <w:r>
        <w:rPr>
          <w:spacing w:val="40"/>
        </w:rPr>
        <w:t xml:space="preserve"> </w:t>
      </w:r>
      <w:proofErr w:type="spellStart"/>
      <w:r>
        <w:t>этoм</w:t>
      </w:r>
      <w:proofErr w:type="spellEnd"/>
      <w:r>
        <w:t xml:space="preserve">, </w:t>
      </w:r>
      <w:proofErr w:type="spellStart"/>
      <w:r>
        <w:t>чтo</w:t>
      </w:r>
      <w:proofErr w:type="spellEnd"/>
      <w:r>
        <w:t xml:space="preserve"> </w:t>
      </w:r>
      <w:proofErr w:type="spellStart"/>
      <w:r>
        <w:t>нoги</w:t>
      </w:r>
      <w:proofErr w:type="spellEnd"/>
      <w:r>
        <w:t xml:space="preserve">, </w:t>
      </w:r>
      <w:proofErr w:type="spellStart"/>
      <w:r>
        <w:t>cкopee</w:t>
      </w:r>
      <w:proofErr w:type="spellEnd"/>
      <w:r>
        <w:t xml:space="preserve"> </w:t>
      </w:r>
      <w:proofErr w:type="spellStart"/>
      <w:r>
        <w:t>вceгo</w:t>
      </w:r>
      <w:proofErr w:type="spellEnd"/>
      <w:r>
        <w:t xml:space="preserve">, </w:t>
      </w:r>
      <w:proofErr w:type="spellStart"/>
      <w:r>
        <w:t>пopeжут</w:t>
      </w:r>
      <w:proofErr w:type="spellEnd"/>
      <w:r>
        <w:t xml:space="preserve">. </w:t>
      </w:r>
      <w:r>
        <w:rPr>
          <w:rFonts w:ascii="Calibri" w:hAnsi="Calibri"/>
        </w:rPr>
        <w:t xml:space="preserve">И </w:t>
      </w:r>
      <w:r>
        <w:t>одно</w:t>
      </w:r>
      <w:r>
        <w:t>временно выкрикивать просьбы о помощи, ла</w:t>
      </w:r>
      <w:r>
        <w:t>коничные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четкие,</w:t>
      </w:r>
      <w:r>
        <w:rPr>
          <w:spacing w:val="32"/>
        </w:rPr>
        <w:t xml:space="preserve"> </w:t>
      </w:r>
      <w:r>
        <w:t>например,</w:t>
      </w:r>
      <w:r>
        <w:rPr>
          <w:spacing w:val="34"/>
        </w:rPr>
        <w:t xml:space="preserve"> </w:t>
      </w:r>
      <w:r>
        <w:t>«помогите»</w:t>
      </w:r>
      <w:r>
        <w:rPr>
          <w:spacing w:val="27"/>
        </w:rPr>
        <w:t xml:space="preserve"> </w:t>
      </w:r>
      <w:r>
        <w:t>или</w:t>
      </w:r>
    </w:p>
    <w:p w:rsidR="00431ABE" w:rsidRDefault="0008679E">
      <w:pPr>
        <w:pStyle w:val="a3"/>
        <w:spacing w:line="249" w:lineRule="exact"/>
        <w:ind w:left="456"/>
      </w:pPr>
      <w:r>
        <w:rPr>
          <w:spacing w:val="-2"/>
        </w:rPr>
        <w:t>«спасите»;</w:t>
      </w:r>
    </w:p>
    <w:p w:rsidR="00431ABE" w:rsidRDefault="0008679E">
      <w:pPr>
        <w:pStyle w:val="a5"/>
        <w:numPr>
          <w:ilvl w:val="0"/>
          <w:numId w:val="3"/>
        </w:numPr>
        <w:tabs>
          <w:tab w:val="left" w:pos="457"/>
        </w:tabs>
        <w:spacing w:before="4"/>
        <w:ind w:left="456" w:right="38" w:hanging="255"/>
      </w:pPr>
      <w:proofErr w:type="spellStart"/>
      <w:r>
        <w:t>пoпытaйтecь</w:t>
      </w:r>
      <w:proofErr w:type="spellEnd"/>
      <w:r>
        <w:t xml:space="preserve"> </w:t>
      </w:r>
      <w:proofErr w:type="spellStart"/>
      <w:r>
        <w:t>cxвaтить</w:t>
      </w:r>
      <w:proofErr w:type="spellEnd"/>
      <w:r>
        <w:t xml:space="preserve"> </w:t>
      </w:r>
      <w:proofErr w:type="spellStart"/>
      <w:r>
        <w:t>pуку</w:t>
      </w:r>
      <w:proofErr w:type="spellEnd"/>
      <w:r>
        <w:t xml:space="preserve"> c </w:t>
      </w:r>
      <w:proofErr w:type="spellStart"/>
      <w:r>
        <w:t>opужиeм</w:t>
      </w:r>
      <w:proofErr w:type="spellEnd"/>
      <w:r>
        <w:t xml:space="preserve"> – </w:t>
      </w:r>
      <w:proofErr w:type="spellStart"/>
      <w:r>
        <w:t>этo</w:t>
      </w:r>
      <w:proofErr w:type="spellEnd"/>
      <w:r>
        <w:t xml:space="preserve"> </w:t>
      </w:r>
      <w:proofErr w:type="spellStart"/>
      <w:r>
        <w:t>ужe</w:t>
      </w:r>
      <w:proofErr w:type="spellEnd"/>
      <w:r>
        <w:t xml:space="preserve"> </w:t>
      </w:r>
      <w:proofErr w:type="spellStart"/>
      <w:r>
        <w:t>кpaйний</w:t>
      </w:r>
      <w:proofErr w:type="spellEnd"/>
      <w:r>
        <w:t xml:space="preserve"> </w:t>
      </w:r>
      <w:proofErr w:type="spellStart"/>
      <w:r>
        <w:t>мeтoд</w:t>
      </w:r>
      <w:proofErr w:type="spellEnd"/>
      <w:r>
        <w:t xml:space="preserve">, </w:t>
      </w:r>
      <w:proofErr w:type="spellStart"/>
      <w:r>
        <w:t>кoгдa</w:t>
      </w:r>
      <w:proofErr w:type="spellEnd"/>
      <w:r>
        <w:t xml:space="preserve"> </w:t>
      </w:r>
      <w:proofErr w:type="spellStart"/>
      <w:r>
        <w:t>вac</w:t>
      </w:r>
      <w:proofErr w:type="spellEnd"/>
      <w:r>
        <w:t xml:space="preserve"> </w:t>
      </w:r>
      <w:proofErr w:type="spellStart"/>
      <w:r>
        <w:t>зaжaли</w:t>
      </w:r>
      <w:proofErr w:type="spellEnd"/>
      <w:r>
        <w:t xml:space="preserve"> в </w:t>
      </w:r>
      <w:proofErr w:type="spellStart"/>
      <w:r>
        <w:t>угoл</w:t>
      </w:r>
      <w:proofErr w:type="spellEnd"/>
      <w:r>
        <w:t xml:space="preserve">. </w:t>
      </w:r>
      <w:proofErr w:type="spellStart"/>
      <w:r>
        <w:t>Baши</w:t>
      </w:r>
      <w:proofErr w:type="spellEnd"/>
      <w:r>
        <w:t xml:space="preserve"> </w:t>
      </w:r>
      <w:proofErr w:type="spellStart"/>
      <w:r>
        <w:t>pуки</w:t>
      </w:r>
      <w:proofErr w:type="spellEnd"/>
      <w:r>
        <w:t xml:space="preserve"> </w:t>
      </w:r>
      <w:proofErr w:type="spellStart"/>
      <w:r>
        <w:t>тoжe</w:t>
      </w:r>
      <w:proofErr w:type="spellEnd"/>
      <w:r>
        <w:t xml:space="preserve"> </w:t>
      </w:r>
      <w:proofErr w:type="spellStart"/>
      <w:r>
        <w:t>пopeжут</w:t>
      </w:r>
      <w:proofErr w:type="spellEnd"/>
      <w:r>
        <w:t xml:space="preserve">, </w:t>
      </w:r>
      <w:proofErr w:type="spellStart"/>
      <w:r>
        <w:t>нo</w:t>
      </w:r>
      <w:proofErr w:type="spellEnd"/>
      <w:r>
        <w:t xml:space="preserve"> </w:t>
      </w:r>
      <w:proofErr w:type="spellStart"/>
      <w:r>
        <w:t>этo</w:t>
      </w:r>
      <w:proofErr w:type="spellEnd"/>
      <w:r>
        <w:t xml:space="preserve"> </w:t>
      </w:r>
      <w:proofErr w:type="spellStart"/>
      <w:r>
        <w:t>шaнc</w:t>
      </w:r>
      <w:proofErr w:type="spellEnd"/>
      <w:r>
        <w:t xml:space="preserve"> – </w:t>
      </w:r>
      <w:proofErr w:type="spellStart"/>
      <w:r>
        <w:t>пoтянуть</w:t>
      </w:r>
      <w:proofErr w:type="spellEnd"/>
      <w:r>
        <w:t xml:space="preserve"> </w:t>
      </w:r>
      <w:proofErr w:type="spellStart"/>
      <w:r>
        <w:t>вpeмя</w:t>
      </w:r>
      <w:proofErr w:type="spellEnd"/>
      <w:r>
        <w:t xml:space="preserve"> </w:t>
      </w:r>
      <w:proofErr w:type="spellStart"/>
      <w:r>
        <w:t>дo</w:t>
      </w:r>
      <w:proofErr w:type="spellEnd"/>
      <w:r>
        <w:t xml:space="preserve"> </w:t>
      </w:r>
      <w:proofErr w:type="spellStart"/>
      <w:r>
        <w:t>пpиeздa</w:t>
      </w:r>
      <w:proofErr w:type="spellEnd"/>
      <w:r>
        <w:t xml:space="preserve"> </w:t>
      </w:r>
      <w:proofErr w:type="spellStart"/>
      <w:r>
        <w:t>гpуппы</w:t>
      </w:r>
      <w:proofErr w:type="spellEnd"/>
      <w:r>
        <w:t xml:space="preserve"> </w:t>
      </w:r>
      <w:proofErr w:type="spellStart"/>
      <w:r>
        <w:t>быcтpoгo</w:t>
      </w:r>
      <w:proofErr w:type="spellEnd"/>
      <w:r>
        <w:t xml:space="preserve"> </w:t>
      </w:r>
      <w:proofErr w:type="spellStart"/>
      <w:r>
        <w:rPr>
          <w:spacing w:val="-2"/>
        </w:rPr>
        <w:t>peaгиpoвaния</w:t>
      </w:r>
      <w:proofErr w:type="spellEnd"/>
      <w:r>
        <w:rPr>
          <w:spacing w:val="-2"/>
        </w:rPr>
        <w:t>;</w:t>
      </w:r>
    </w:p>
    <w:p w:rsidR="00431ABE" w:rsidRDefault="0008679E">
      <w:pPr>
        <w:pStyle w:val="a5"/>
        <w:numPr>
          <w:ilvl w:val="0"/>
          <w:numId w:val="3"/>
        </w:numPr>
        <w:tabs>
          <w:tab w:val="left" w:pos="457"/>
        </w:tabs>
        <w:ind w:left="456" w:right="39" w:hanging="255"/>
        <w:rPr>
          <w:sz w:val="24"/>
        </w:rPr>
      </w:pPr>
      <w:proofErr w:type="spellStart"/>
      <w:r>
        <w:rPr>
          <w:sz w:val="24"/>
        </w:rPr>
        <w:t>сxвaтив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pуку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нaпaдaющeгo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куcaйтe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пpи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этoм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бeйтe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вceй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cилы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нoгoй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пax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пo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кoлeнным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чaшeчкaм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Иcпoльзуйтe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вcю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злocть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яpocть</w:t>
      </w:r>
      <w:proofErr w:type="spellEnd"/>
      <w:r>
        <w:rPr>
          <w:sz w:val="24"/>
        </w:rPr>
        <w:t>.</w:t>
      </w:r>
    </w:p>
    <w:p w:rsidR="00431ABE" w:rsidRDefault="00431ABE">
      <w:pPr>
        <w:pStyle w:val="a3"/>
        <w:spacing w:before="4"/>
      </w:pPr>
    </w:p>
    <w:p w:rsidR="00431ABE" w:rsidRDefault="0008679E">
      <w:pPr>
        <w:pStyle w:val="1"/>
        <w:ind w:left="1791" w:right="177" w:hanging="1189"/>
      </w:pPr>
      <w:r>
        <w:rPr>
          <w:color w:val="006666"/>
        </w:rPr>
        <w:t>Если</w:t>
      </w:r>
      <w:r>
        <w:rPr>
          <w:color w:val="006666"/>
          <w:spacing w:val="-9"/>
        </w:rPr>
        <w:t xml:space="preserve"> </w:t>
      </w:r>
      <w:r>
        <w:rPr>
          <w:color w:val="006666"/>
        </w:rPr>
        <w:t>у</w:t>
      </w:r>
      <w:r>
        <w:rPr>
          <w:color w:val="006666"/>
          <w:spacing w:val="-7"/>
        </w:rPr>
        <w:t xml:space="preserve"> </w:t>
      </w:r>
      <w:r>
        <w:rPr>
          <w:color w:val="006666"/>
        </w:rPr>
        <w:t>нападающего</w:t>
      </w:r>
      <w:r>
        <w:rPr>
          <w:color w:val="006666"/>
          <w:spacing w:val="-8"/>
        </w:rPr>
        <w:t xml:space="preserve"> </w:t>
      </w:r>
      <w:r>
        <w:rPr>
          <w:color w:val="006666"/>
        </w:rPr>
        <w:t>с</w:t>
      </w:r>
      <w:r>
        <w:rPr>
          <w:color w:val="006666"/>
          <w:spacing w:val="-9"/>
        </w:rPr>
        <w:t xml:space="preserve"> </w:t>
      </w:r>
      <w:r>
        <w:rPr>
          <w:color w:val="006666"/>
        </w:rPr>
        <w:t>собой</w:t>
      </w:r>
      <w:r>
        <w:rPr>
          <w:color w:val="006666"/>
          <w:spacing w:val="-7"/>
        </w:rPr>
        <w:t xml:space="preserve"> </w:t>
      </w:r>
      <w:r>
        <w:rPr>
          <w:color w:val="006666"/>
        </w:rPr>
        <w:t>зажига</w:t>
      </w:r>
      <w:r>
        <w:rPr>
          <w:color w:val="006666"/>
        </w:rPr>
        <w:t>тельная смесь</w:t>
      </w:r>
    </w:p>
    <w:p w:rsidR="00431ABE" w:rsidRDefault="0008679E">
      <w:pPr>
        <w:pStyle w:val="a5"/>
        <w:numPr>
          <w:ilvl w:val="0"/>
          <w:numId w:val="3"/>
        </w:numPr>
        <w:tabs>
          <w:tab w:val="left" w:pos="474"/>
        </w:tabs>
        <w:spacing w:line="237" w:lineRule="auto"/>
        <w:ind w:right="40"/>
      </w:pPr>
      <w:r>
        <w:t>старайтесь сохранять спокойствие и не панико</w:t>
      </w:r>
      <w:r>
        <w:rPr>
          <w:spacing w:val="-2"/>
        </w:rPr>
        <w:t>вать;</w:t>
      </w:r>
    </w:p>
    <w:p w:rsidR="00431ABE" w:rsidRDefault="0008679E">
      <w:pPr>
        <w:pStyle w:val="a5"/>
        <w:numPr>
          <w:ilvl w:val="0"/>
          <w:numId w:val="3"/>
        </w:numPr>
        <w:tabs>
          <w:tab w:val="left" w:pos="474"/>
        </w:tabs>
        <w:spacing w:before="2"/>
        <w:ind w:right="41"/>
      </w:pPr>
      <w:r>
        <w:t>громким и внятным голосом дать команду де</w:t>
      </w:r>
      <w:r>
        <w:t>тям</w:t>
      </w:r>
      <w:r>
        <w:rPr>
          <w:spacing w:val="-2"/>
        </w:rPr>
        <w:t xml:space="preserve"> </w:t>
      </w:r>
      <w:r>
        <w:t>собраться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дальше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оча</w:t>
      </w:r>
      <w:r>
        <w:t>га возгорания;</w:t>
      </w:r>
    </w:p>
    <w:p w:rsidR="00431ABE" w:rsidRDefault="0008679E">
      <w:pPr>
        <w:pStyle w:val="a5"/>
        <w:numPr>
          <w:ilvl w:val="0"/>
          <w:numId w:val="3"/>
        </w:numPr>
        <w:tabs>
          <w:tab w:val="left" w:pos="474"/>
        </w:tabs>
        <w:spacing w:before="4" w:line="237" w:lineRule="auto"/>
        <w:ind w:right="40"/>
      </w:pPr>
      <w:r>
        <w:t>помните, что продукты горения поднимаются вверх:</w:t>
      </w:r>
      <w:r>
        <w:rPr>
          <w:spacing w:val="-1"/>
        </w:rPr>
        <w:t xml:space="preserve"> </w:t>
      </w:r>
      <w:r>
        <w:t>надо,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опустились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</w:t>
      </w:r>
      <w:r>
        <w:rPr>
          <w:spacing w:val="-4"/>
        </w:rPr>
        <w:t xml:space="preserve"> </w:t>
      </w:r>
      <w:r>
        <w:t>и легли в позе эмбриона;</w:t>
      </w:r>
    </w:p>
    <w:p w:rsidR="00431ABE" w:rsidRDefault="0008679E">
      <w:pPr>
        <w:pStyle w:val="a5"/>
        <w:numPr>
          <w:ilvl w:val="0"/>
          <w:numId w:val="3"/>
        </w:numPr>
        <w:tabs>
          <w:tab w:val="left" w:pos="474"/>
        </w:tabs>
        <w:spacing w:before="7" w:line="237" w:lineRule="auto"/>
        <w:ind w:right="41"/>
      </w:pPr>
      <w:r>
        <w:t>если в классе есть вода, то намочите одежду (пиджаки или жилетки), положите на пол на пути огня;</w:t>
      </w:r>
    </w:p>
    <w:p w:rsidR="00431ABE" w:rsidRDefault="0008679E">
      <w:pPr>
        <w:pStyle w:val="a5"/>
        <w:numPr>
          <w:ilvl w:val="0"/>
          <w:numId w:val="3"/>
        </w:numPr>
        <w:tabs>
          <w:tab w:val="left" w:pos="474"/>
        </w:tabs>
        <w:spacing w:before="8" w:line="237" w:lineRule="auto"/>
        <w:ind w:right="43"/>
      </w:pPr>
      <w:r>
        <w:t>окна лучше не открывать: приток кислорода может разжечь пламя еще сильнее;</w:t>
      </w:r>
    </w:p>
    <w:p w:rsidR="00431ABE" w:rsidRDefault="0008679E">
      <w:pPr>
        <w:rPr>
          <w:sz w:val="24"/>
        </w:rPr>
      </w:pPr>
      <w:r>
        <w:br w:type="column"/>
      </w:r>
    </w:p>
    <w:p w:rsidR="00431ABE" w:rsidRDefault="00431ABE">
      <w:pPr>
        <w:pStyle w:val="a3"/>
        <w:rPr>
          <w:sz w:val="24"/>
        </w:rPr>
      </w:pPr>
    </w:p>
    <w:p w:rsidR="00431ABE" w:rsidRDefault="00431ABE">
      <w:pPr>
        <w:pStyle w:val="a3"/>
        <w:rPr>
          <w:sz w:val="20"/>
        </w:rPr>
      </w:pPr>
    </w:p>
    <w:p w:rsidR="00431ABE" w:rsidRDefault="0008679E">
      <w:pPr>
        <w:pStyle w:val="a5"/>
        <w:numPr>
          <w:ilvl w:val="0"/>
          <w:numId w:val="3"/>
        </w:numPr>
        <w:tabs>
          <w:tab w:val="left" w:pos="474"/>
        </w:tabs>
        <w:spacing w:line="237" w:lineRule="auto"/>
        <w:ind w:right="41"/>
        <w:jc w:val="left"/>
      </w:pPr>
      <w:r>
        <w:t>из</w:t>
      </w:r>
      <w:r>
        <w:rPr>
          <w:spacing w:val="28"/>
        </w:rPr>
        <w:t xml:space="preserve"> </w:t>
      </w:r>
      <w:r>
        <w:t>помещения</w:t>
      </w:r>
      <w:r>
        <w:rPr>
          <w:spacing w:val="26"/>
        </w:rPr>
        <w:t xml:space="preserve"> </w:t>
      </w:r>
      <w:r>
        <w:t>старайтесь</w:t>
      </w:r>
      <w:r>
        <w:rPr>
          <w:spacing w:val="30"/>
        </w:rPr>
        <w:t xml:space="preserve"> </w:t>
      </w:r>
      <w:r>
        <w:t>сразу</w:t>
      </w:r>
      <w:r>
        <w:rPr>
          <w:spacing w:val="27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выбегать:</w:t>
      </w:r>
      <w:r>
        <w:rPr>
          <w:spacing w:val="30"/>
        </w:rPr>
        <w:t xml:space="preserve"> </w:t>
      </w:r>
      <w:r w:rsidR="006B1D10">
        <w:t>не</w:t>
      </w:r>
      <w:r>
        <w:t>понятно,</w:t>
      </w:r>
      <w:r>
        <w:t xml:space="preserve"> есть ли там сообщники.</w:t>
      </w:r>
    </w:p>
    <w:p w:rsidR="00431ABE" w:rsidRDefault="0008679E">
      <w:pPr>
        <w:pStyle w:val="a5"/>
        <w:numPr>
          <w:ilvl w:val="0"/>
          <w:numId w:val="3"/>
        </w:numPr>
        <w:tabs>
          <w:tab w:val="left" w:pos="474"/>
        </w:tabs>
        <w:spacing w:before="3" w:line="293" w:lineRule="exact"/>
        <w:jc w:val="left"/>
      </w:pPr>
      <w:r>
        <w:t>кричите</w:t>
      </w:r>
      <w:r>
        <w:rPr>
          <w:spacing w:val="-5"/>
        </w:rPr>
        <w:t xml:space="preserve"> </w:t>
      </w:r>
      <w:r>
        <w:rPr>
          <w:spacing w:val="-2"/>
        </w:rPr>
        <w:t>«пожар!»;</w:t>
      </w:r>
    </w:p>
    <w:p w:rsidR="00431ABE" w:rsidRDefault="0008679E">
      <w:pPr>
        <w:pStyle w:val="a5"/>
        <w:numPr>
          <w:ilvl w:val="0"/>
          <w:numId w:val="3"/>
        </w:numPr>
        <w:tabs>
          <w:tab w:val="left" w:pos="474"/>
        </w:tabs>
        <w:spacing w:line="293" w:lineRule="exact"/>
        <w:jc w:val="left"/>
      </w:pPr>
      <w:r>
        <w:t>звоните</w:t>
      </w:r>
      <w:r>
        <w:rPr>
          <w:spacing w:val="-4"/>
        </w:rPr>
        <w:t xml:space="preserve"> </w:t>
      </w:r>
      <w:r>
        <w:t>экстренным</w:t>
      </w:r>
      <w:r>
        <w:rPr>
          <w:spacing w:val="-4"/>
        </w:rPr>
        <w:t xml:space="preserve"> </w:t>
      </w:r>
      <w:r>
        <w:rPr>
          <w:spacing w:val="-2"/>
        </w:rPr>
        <w:t>службам.</w:t>
      </w:r>
    </w:p>
    <w:p w:rsidR="00431ABE" w:rsidRDefault="0008679E">
      <w:pPr>
        <w:pStyle w:val="a5"/>
        <w:numPr>
          <w:ilvl w:val="0"/>
          <w:numId w:val="3"/>
        </w:numPr>
        <w:tabs>
          <w:tab w:val="left" w:pos="474"/>
        </w:tabs>
        <w:spacing w:before="4" w:line="237" w:lineRule="auto"/>
        <w:ind w:right="40"/>
        <w:jc w:val="left"/>
      </w:pPr>
      <w:r>
        <w:t>после этого можно продумывать варианты выхо</w:t>
      </w:r>
      <w:r>
        <w:rPr>
          <w:spacing w:val="-4"/>
        </w:rPr>
        <w:t>да.</w:t>
      </w:r>
    </w:p>
    <w:p w:rsidR="00431ABE" w:rsidRDefault="00431ABE">
      <w:pPr>
        <w:pStyle w:val="a3"/>
        <w:spacing w:before="6"/>
      </w:pPr>
    </w:p>
    <w:p w:rsidR="00431ABE" w:rsidRDefault="0008679E">
      <w:pPr>
        <w:pStyle w:val="1"/>
        <w:spacing w:line="295" w:lineRule="exact"/>
        <w:ind w:left="202"/>
        <w:jc w:val="left"/>
      </w:pPr>
      <w:r>
        <w:rPr>
          <w:color w:val="006666"/>
        </w:rPr>
        <w:t>Если</w:t>
      </w:r>
      <w:r>
        <w:rPr>
          <w:color w:val="006666"/>
          <w:spacing w:val="-9"/>
        </w:rPr>
        <w:t xml:space="preserve"> </w:t>
      </w:r>
      <w:r>
        <w:rPr>
          <w:color w:val="006666"/>
        </w:rPr>
        <w:t>у</w:t>
      </w:r>
      <w:r>
        <w:rPr>
          <w:color w:val="006666"/>
          <w:spacing w:val="-7"/>
        </w:rPr>
        <w:t xml:space="preserve"> </w:t>
      </w:r>
      <w:r>
        <w:rPr>
          <w:color w:val="006666"/>
        </w:rPr>
        <w:t>него</w:t>
      </w:r>
      <w:r>
        <w:rPr>
          <w:color w:val="006666"/>
          <w:spacing w:val="-9"/>
        </w:rPr>
        <w:t xml:space="preserve"> </w:t>
      </w:r>
      <w:r>
        <w:rPr>
          <w:color w:val="006666"/>
        </w:rPr>
        <w:t>с</w:t>
      </w:r>
      <w:r>
        <w:rPr>
          <w:color w:val="006666"/>
          <w:spacing w:val="-8"/>
        </w:rPr>
        <w:t xml:space="preserve"> </w:t>
      </w:r>
      <w:r>
        <w:rPr>
          <w:color w:val="006666"/>
        </w:rPr>
        <w:t>собой</w:t>
      </w:r>
      <w:r>
        <w:rPr>
          <w:color w:val="006666"/>
          <w:spacing w:val="-9"/>
        </w:rPr>
        <w:t xml:space="preserve"> </w:t>
      </w:r>
      <w:r>
        <w:rPr>
          <w:color w:val="006666"/>
        </w:rPr>
        <w:t>огнестрельное</w:t>
      </w:r>
      <w:r>
        <w:rPr>
          <w:color w:val="006666"/>
          <w:spacing w:val="-8"/>
        </w:rPr>
        <w:t xml:space="preserve"> </w:t>
      </w:r>
      <w:r>
        <w:rPr>
          <w:color w:val="006666"/>
          <w:spacing w:val="-2"/>
        </w:rPr>
        <w:t>оружие</w:t>
      </w:r>
    </w:p>
    <w:p w:rsidR="00431ABE" w:rsidRDefault="0008679E">
      <w:pPr>
        <w:pStyle w:val="a3"/>
        <w:ind w:left="202" w:firstLine="225"/>
      </w:pPr>
      <w:r>
        <w:t>Надо</w:t>
      </w:r>
      <w:r>
        <w:rPr>
          <w:spacing w:val="33"/>
        </w:rPr>
        <w:t xml:space="preserve"> </w:t>
      </w:r>
      <w:r>
        <w:t>понимать:</w:t>
      </w:r>
      <w:r>
        <w:rPr>
          <w:spacing w:val="34"/>
        </w:rPr>
        <w:t xml:space="preserve"> </w:t>
      </w:r>
      <w:r>
        <w:t>человек</w:t>
      </w:r>
      <w:r>
        <w:rPr>
          <w:spacing w:val="29"/>
        </w:rPr>
        <w:t xml:space="preserve"> </w:t>
      </w:r>
      <w:r>
        <w:t>стреляет</w:t>
      </w:r>
      <w:r>
        <w:rPr>
          <w:spacing w:val="30"/>
        </w:rPr>
        <w:t xml:space="preserve"> </w:t>
      </w:r>
      <w:r>
        <w:t>либо</w:t>
      </w:r>
      <w:r>
        <w:rPr>
          <w:spacing w:val="31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плеча, либо от пояса. Надо оказаться ниже линии огня.</w:t>
      </w:r>
    </w:p>
    <w:p w:rsidR="00431ABE" w:rsidRDefault="0008679E">
      <w:pPr>
        <w:pStyle w:val="a3"/>
        <w:ind w:left="473"/>
      </w:pPr>
      <w:r>
        <w:t>Поэтому</w:t>
      </w:r>
      <w:r>
        <w:rPr>
          <w:spacing w:val="-8"/>
        </w:rPr>
        <w:t xml:space="preserve"> </w:t>
      </w:r>
      <w:r>
        <w:t>задача</w:t>
      </w:r>
      <w:r>
        <w:rPr>
          <w:spacing w:val="-5"/>
        </w:rPr>
        <w:t xml:space="preserve"> </w:t>
      </w:r>
      <w:proofErr w:type="gramStart"/>
      <w:r>
        <w:t>учителя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:rsidR="00431ABE" w:rsidRDefault="0008679E">
      <w:pPr>
        <w:pStyle w:val="a5"/>
        <w:numPr>
          <w:ilvl w:val="0"/>
          <w:numId w:val="3"/>
        </w:numPr>
        <w:tabs>
          <w:tab w:val="left" w:pos="474"/>
        </w:tabs>
        <w:spacing w:before="3" w:line="237" w:lineRule="auto"/>
        <w:ind w:left="428" w:right="40" w:hanging="226"/>
        <w:jc w:val="left"/>
      </w:pPr>
      <w:r>
        <w:tab/>
      </w:r>
      <w:r>
        <w:t>в первые секунды приказать детям лечь на пол. Нападающему</w:t>
      </w:r>
      <w:r>
        <w:rPr>
          <w:spacing w:val="80"/>
        </w:rPr>
        <w:t xml:space="preserve"> </w:t>
      </w:r>
      <w:r>
        <w:t>потребуется</w:t>
      </w:r>
      <w:r>
        <w:rPr>
          <w:spacing w:val="80"/>
        </w:rPr>
        <w:t xml:space="preserve"> </w:t>
      </w:r>
      <w:r>
        <w:t>время,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 w:rsidR="006B1D10">
        <w:t>осо</w:t>
      </w:r>
      <w:r>
        <w:t>знать, что дети внизу;</w:t>
      </w:r>
    </w:p>
    <w:p w:rsidR="00431ABE" w:rsidRDefault="0008679E">
      <w:pPr>
        <w:pStyle w:val="a5"/>
        <w:numPr>
          <w:ilvl w:val="0"/>
          <w:numId w:val="3"/>
        </w:numPr>
        <w:tabs>
          <w:tab w:val="left" w:pos="474"/>
        </w:tabs>
        <w:spacing w:before="6"/>
        <w:jc w:val="left"/>
      </w:pPr>
      <w:r>
        <w:t>выполнять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требования;</w:t>
      </w:r>
    </w:p>
    <w:p w:rsidR="00431ABE" w:rsidRDefault="0008679E">
      <w:pPr>
        <w:pStyle w:val="a5"/>
        <w:numPr>
          <w:ilvl w:val="0"/>
          <w:numId w:val="3"/>
        </w:numPr>
        <w:tabs>
          <w:tab w:val="left" w:pos="474"/>
        </w:tabs>
        <w:spacing w:before="1"/>
        <w:ind w:right="38"/>
      </w:pPr>
      <w:r>
        <w:t>если вы понимаете, что человек явно неадекват</w:t>
      </w:r>
      <w:r>
        <w:t>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собирается</w:t>
      </w:r>
      <w:r>
        <w:rPr>
          <w:spacing w:val="-1"/>
        </w:rPr>
        <w:t xml:space="preserve"> </w:t>
      </w:r>
      <w:r>
        <w:t>стрелять,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постарайтесь</w:t>
      </w:r>
      <w:r w:rsidR="006B1D10">
        <w:t xml:space="preserve"> быст</w:t>
      </w:r>
      <w:r>
        <w:t>ро сократить дистанцию между вами и задрать</w:t>
      </w:r>
      <w:r>
        <w:rPr>
          <w:spacing w:val="40"/>
        </w:rPr>
        <w:t xml:space="preserve"> </w:t>
      </w:r>
      <w:r>
        <w:t>его руку с оружием максимально высоко. Имейте в виду, что, если человек правша, вам надо уметь смещаться вле</w:t>
      </w:r>
      <w:r w:rsidR="006B1D10">
        <w:t>во. Но это крайний случай — пы</w:t>
      </w:r>
      <w:r>
        <w:t>таться его таким образом нейтрализовать. Это почти наверня</w:t>
      </w:r>
      <w:r w:rsidR="006B1D10">
        <w:t>ка обернется ранением или смер</w:t>
      </w:r>
      <w:r>
        <w:t>тью. Но в этом случае вы в</w:t>
      </w:r>
      <w:r>
        <w:t xml:space="preserve">ыиграете время для </w:t>
      </w:r>
      <w:r>
        <w:rPr>
          <w:spacing w:val="-2"/>
        </w:rPr>
        <w:t>детей;</w:t>
      </w:r>
    </w:p>
    <w:p w:rsidR="00431ABE" w:rsidRDefault="0008679E">
      <w:pPr>
        <w:pStyle w:val="a5"/>
        <w:numPr>
          <w:ilvl w:val="0"/>
          <w:numId w:val="3"/>
        </w:numPr>
        <w:tabs>
          <w:tab w:val="left" w:pos="474"/>
        </w:tabs>
        <w:ind w:right="39"/>
      </w:pPr>
      <w:r>
        <w:t>если вы понимаете, что не сможете этого сделать (и нападающий, например, передумал стрелять), продолжайте ра</w:t>
      </w:r>
      <w:r w:rsidR="006B1D10">
        <w:t>зговаривать с ним спокойным го</w:t>
      </w:r>
      <w:r>
        <w:rPr>
          <w:spacing w:val="-2"/>
        </w:rPr>
        <w:t>лосом;</w:t>
      </w:r>
    </w:p>
    <w:p w:rsidR="00431ABE" w:rsidRDefault="0008679E">
      <w:pPr>
        <w:spacing w:before="1"/>
        <w:ind w:left="473" w:right="39"/>
        <w:jc w:val="both"/>
        <w:rPr>
          <w:b/>
        </w:rPr>
      </w:pPr>
      <w:r>
        <w:rPr>
          <w:b/>
        </w:rPr>
        <w:t>Вообще противостоять человеку с огнестрель</w:t>
      </w:r>
      <w:r>
        <w:rPr>
          <w:b/>
        </w:rPr>
        <w:t>ным оружием в замкнутом пространстве—</w:t>
      </w:r>
      <w:r>
        <w:rPr>
          <w:b/>
        </w:rPr>
        <w:t>школьном классе — практически невозмож</w:t>
      </w:r>
      <w:r>
        <w:rPr>
          <w:b/>
        </w:rPr>
        <w:t>но. Это самый сложный вариант.</w:t>
      </w:r>
    </w:p>
    <w:p w:rsidR="00431ABE" w:rsidRDefault="0008679E">
      <w:pPr>
        <w:spacing w:before="9"/>
        <w:rPr>
          <w:b/>
          <w:sz w:val="11"/>
        </w:rPr>
      </w:pPr>
      <w:r>
        <w:br w:type="column"/>
      </w:r>
    </w:p>
    <w:p w:rsidR="00431ABE" w:rsidRDefault="00431ABE">
      <w:pPr>
        <w:pStyle w:val="a3"/>
        <w:rPr>
          <w:rFonts w:ascii="Calibri"/>
          <w:b/>
          <w:sz w:val="14"/>
        </w:rPr>
      </w:pPr>
    </w:p>
    <w:p w:rsidR="00431ABE" w:rsidRDefault="00431ABE">
      <w:pPr>
        <w:pStyle w:val="a3"/>
        <w:rPr>
          <w:rFonts w:ascii="Calibri"/>
          <w:b/>
          <w:sz w:val="14"/>
        </w:rPr>
      </w:pPr>
    </w:p>
    <w:p w:rsidR="00431ABE" w:rsidRDefault="00431ABE">
      <w:pPr>
        <w:pStyle w:val="a3"/>
        <w:rPr>
          <w:rFonts w:ascii="Calibri"/>
          <w:b/>
          <w:sz w:val="14"/>
        </w:rPr>
      </w:pPr>
    </w:p>
    <w:p w:rsidR="00431ABE" w:rsidRDefault="00431ABE">
      <w:pPr>
        <w:pStyle w:val="a3"/>
        <w:rPr>
          <w:rFonts w:ascii="Calibri"/>
          <w:b/>
          <w:sz w:val="14"/>
        </w:rPr>
      </w:pPr>
    </w:p>
    <w:p w:rsidR="00431ABE" w:rsidRDefault="00431ABE">
      <w:pPr>
        <w:pStyle w:val="a3"/>
        <w:rPr>
          <w:rFonts w:ascii="Calibri"/>
          <w:b/>
          <w:sz w:val="14"/>
        </w:rPr>
      </w:pPr>
    </w:p>
    <w:p w:rsidR="00431ABE" w:rsidRDefault="00431ABE">
      <w:pPr>
        <w:pStyle w:val="a3"/>
        <w:rPr>
          <w:rFonts w:ascii="Calibri"/>
          <w:b/>
          <w:sz w:val="14"/>
        </w:rPr>
      </w:pPr>
    </w:p>
    <w:p w:rsidR="00431ABE" w:rsidRDefault="00431ABE">
      <w:pPr>
        <w:pStyle w:val="a3"/>
        <w:rPr>
          <w:rFonts w:ascii="Calibri"/>
          <w:b/>
          <w:sz w:val="14"/>
        </w:rPr>
      </w:pPr>
    </w:p>
    <w:p w:rsidR="00431ABE" w:rsidRDefault="00431ABE">
      <w:pPr>
        <w:pStyle w:val="a3"/>
        <w:rPr>
          <w:rFonts w:ascii="Calibri"/>
          <w:b/>
          <w:sz w:val="14"/>
        </w:rPr>
      </w:pPr>
    </w:p>
    <w:p w:rsidR="00431ABE" w:rsidRDefault="00431ABE">
      <w:pPr>
        <w:pStyle w:val="a3"/>
        <w:rPr>
          <w:rFonts w:ascii="Calibri"/>
          <w:b/>
          <w:sz w:val="14"/>
        </w:rPr>
      </w:pPr>
    </w:p>
    <w:p w:rsidR="00431ABE" w:rsidRDefault="00431ABE">
      <w:pPr>
        <w:pStyle w:val="a3"/>
        <w:rPr>
          <w:rFonts w:ascii="Calibri"/>
          <w:b/>
          <w:sz w:val="14"/>
        </w:rPr>
      </w:pPr>
    </w:p>
    <w:p w:rsidR="00431ABE" w:rsidRDefault="00431ABE">
      <w:pPr>
        <w:pStyle w:val="a3"/>
        <w:rPr>
          <w:rFonts w:ascii="Calibri"/>
          <w:b/>
          <w:sz w:val="16"/>
        </w:rPr>
      </w:pPr>
    </w:p>
    <w:p w:rsidR="00431ABE" w:rsidRDefault="0008679E">
      <w:pPr>
        <w:pStyle w:val="a4"/>
        <w:ind w:right="393" w:firstLine="460"/>
      </w:pPr>
      <w:r>
        <w:rPr>
          <w:color w:val="006666"/>
        </w:rPr>
        <w:t>Правила безопасности при</w:t>
      </w:r>
      <w:r>
        <w:rPr>
          <w:color w:val="006666"/>
          <w:spacing w:val="-20"/>
        </w:rPr>
        <w:t xml:space="preserve"> </w:t>
      </w:r>
      <w:r>
        <w:rPr>
          <w:color w:val="006666"/>
        </w:rPr>
        <w:t>вооруженном</w:t>
      </w:r>
      <w:r>
        <w:rPr>
          <w:color w:val="006666"/>
          <w:spacing w:val="-20"/>
        </w:rPr>
        <w:t xml:space="preserve"> </w:t>
      </w:r>
      <w:r>
        <w:rPr>
          <w:color w:val="006666"/>
        </w:rPr>
        <w:t>нападении</w:t>
      </w:r>
    </w:p>
    <w:p w:rsidR="00431ABE" w:rsidRDefault="0008679E">
      <w:pPr>
        <w:pStyle w:val="a4"/>
        <w:spacing w:before="1"/>
        <w:ind w:left="1770"/>
      </w:pPr>
      <w:r>
        <w:rPr>
          <w:color w:val="006666"/>
        </w:rPr>
        <w:t>на</w:t>
      </w:r>
      <w:r>
        <w:rPr>
          <w:color w:val="006666"/>
          <w:spacing w:val="-4"/>
        </w:rPr>
        <w:t xml:space="preserve"> </w:t>
      </w:r>
      <w:r>
        <w:rPr>
          <w:color w:val="006666"/>
          <w:spacing w:val="-2"/>
        </w:rPr>
        <w:t>школу</w:t>
      </w:r>
    </w:p>
    <w:p w:rsidR="00431ABE" w:rsidRDefault="00431ABE">
      <w:pPr>
        <w:pStyle w:val="a3"/>
        <w:rPr>
          <w:b/>
          <w:sz w:val="34"/>
        </w:rPr>
      </w:pPr>
    </w:p>
    <w:p w:rsidR="00431ABE" w:rsidRDefault="00431ABE">
      <w:pPr>
        <w:pStyle w:val="a3"/>
        <w:rPr>
          <w:b/>
          <w:sz w:val="34"/>
        </w:rPr>
      </w:pPr>
      <w:bookmarkStart w:id="0" w:name="_GoBack"/>
      <w:bookmarkEnd w:id="0"/>
    </w:p>
    <w:p w:rsidR="00431ABE" w:rsidRDefault="00431ABE">
      <w:pPr>
        <w:pStyle w:val="a3"/>
        <w:rPr>
          <w:b/>
          <w:sz w:val="34"/>
        </w:rPr>
      </w:pPr>
    </w:p>
    <w:p w:rsidR="00431ABE" w:rsidRDefault="00431ABE">
      <w:pPr>
        <w:pStyle w:val="a3"/>
        <w:rPr>
          <w:b/>
          <w:sz w:val="34"/>
        </w:rPr>
      </w:pPr>
    </w:p>
    <w:p w:rsidR="00431ABE" w:rsidRDefault="00431ABE">
      <w:pPr>
        <w:pStyle w:val="a3"/>
        <w:rPr>
          <w:b/>
          <w:sz w:val="34"/>
        </w:rPr>
      </w:pPr>
    </w:p>
    <w:p w:rsidR="00431ABE" w:rsidRDefault="00431ABE">
      <w:pPr>
        <w:pStyle w:val="a3"/>
        <w:rPr>
          <w:b/>
          <w:sz w:val="34"/>
        </w:rPr>
      </w:pPr>
    </w:p>
    <w:p w:rsidR="00431ABE" w:rsidRDefault="00431ABE">
      <w:pPr>
        <w:pStyle w:val="a3"/>
        <w:rPr>
          <w:b/>
          <w:sz w:val="34"/>
        </w:rPr>
      </w:pPr>
    </w:p>
    <w:p w:rsidR="00431ABE" w:rsidRDefault="00431ABE">
      <w:pPr>
        <w:pStyle w:val="a3"/>
        <w:rPr>
          <w:b/>
          <w:sz w:val="34"/>
        </w:rPr>
      </w:pPr>
    </w:p>
    <w:p w:rsidR="00431ABE" w:rsidRDefault="00431ABE">
      <w:pPr>
        <w:pStyle w:val="a3"/>
        <w:rPr>
          <w:b/>
          <w:sz w:val="41"/>
        </w:rPr>
      </w:pPr>
    </w:p>
    <w:p w:rsidR="006B1D10" w:rsidRDefault="006B1D10">
      <w:pPr>
        <w:ind w:left="14" w:right="102"/>
        <w:jc w:val="center"/>
        <w:rPr>
          <w:color w:val="006666"/>
          <w:spacing w:val="-2"/>
          <w:sz w:val="28"/>
        </w:rPr>
      </w:pPr>
    </w:p>
    <w:p w:rsidR="006B1D10" w:rsidRDefault="006B1D10">
      <w:pPr>
        <w:ind w:left="14" w:right="102"/>
        <w:jc w:val="center"/>
        <w:rPr>
          <w:color w:val="006666"/>
          <w:spacing w:val="-2"/>
          <w:sz w:val="28"/>
        </w:rPr>
      </w:pPr>
    </w:p>
    <w:p w:rsidR="006B1D10" w:rsidRDefault="006B1D10">
      <w:pPr>
        <w:ind w:left="14" w:right="102"/>
        <w:jc w:val="center"/>
        <w:rPr>
          <w:color w:val="006666"/>
          <w:spacing w:val="-2"/>
          <w:sz w:val="28"/>
        </w:rPr>
      </w:pPr>
    </w:p>
    <w:p w:rsidR="006B1D10" w:rsidRDefault="006B1D10">
      <w:pPr>
        <w:ind w:left="14" w:right="102"/>
        <w:jc w:val="center"/>
        <w:rPr>
          <w:color w:val="006666"/>
          <w:spacing w:val="-2"/>
          <w:sz w:val="28"/>
        </w:rPr>
      </w:pPr>
    </w:p>
    <w:p w:rsidR="00431ABE" w:rsidRDefault="0008679E">
      <w:pPr>
        <w:ind w:left="14" w:right="102"/>
        <w:jc w:val="center"/>
        <w:rPr>
          <w:sz w:val="28"/>
        </w:rPr>
      </w:pPr>
      <w:r>
        <w:rPr>
          <w:color w:val="006666"/>
          <w:spacing w:val="-2"/>
          <w:sz w:val="28"/>
        </w:rPr>
        <w:t>Рекомендации</w:t>
      </w:r>
      <w:r>
        <w:rPr>
          <w:color w:val="006666"/>
          <w:spacing w:val="-7"/>
          <w:sz w:val="28"/>
        </w:rPr>
        <w:t xml:space="preserve"> </w:t>
      </w:r>
      <w:r>
        <w:rPr>
          <w:color w:val="006666"/>
          <w:spacing w:val="-2"/>
          <w:sz w:val="28"/>
        </w:rPr>
        <w:t>учителю</w:t>
      </w:r>
    </w:p>
    <w:p w:rsidR="00431ABE" w:rsidRDefault="00431ABE">
      <w:pPr>
        <w:pStyle w:val="a3"/>
        <w:rPr>
          <w:sz w:val="30"/>
        </w:rPr>
      </w:pPr>
    </w:p>
    <w:p w:rsidR="00431ABE" w:rsidRDefault="00431ABE">
      <w:pPr>
        <w:pStyle w:val="a3"/>
        <w:spacing w:before="10"/>
        <w:rPr>
          <w:sz w:val="36"/>
        </w:rPr>
      </w:pPr>
    </w:p>
    <w:p w:rsidR="00431ABE" w:rsidRDefault="0008679E">
      <w:pPr>
        <w:ind w:left="201" w:right="735"/>
        <w:jc w:val="center"/>
        <w:rPr>
          <w:b/>
        </w:rPr>
      </w:pPr>
      <w:r>
        <w:rPr>
          <w:b/>
          <w:color w:val="006666"/>
        </w:rPr>
        <w:t>Помните:</w:t>
      </w:r>
      <w:r>
        <w:rPr>
          <w:b/>
          <w:color w:val="006666"/>
          <w:spacing w:val="-5"/>
        </w:rPr>
        <w:t xml:space="preserve"> </w:t>
      </w:r>
      <w:r>
        <w:rPr>
          <w:b/>
          <w:color w:val="006666"/>
        </w:rPr>
        <w:t>ваша</w:t>
      </w:r>
      <w:r>
        <w:rPr>
          <w:b/>
          <w:color w:val="006666"/>
          <w:spacing w:val="-4"/>
        </w:rPr>
        <w:t xml:space="preserve"> </w:t>
      </w:r>
      <w:r>
        <w:rPr>
          <w:b/>
          <w:color w:val="006666"/>
        </w:rPr>
        <w:t>цель</w:t>
      </w:r>
      <w:r>
        <w:rPr>
          <w:b/>
          <w:color w:val="006666"/>
          <w:spacing w:val="-5"/>
        </w:rPr>
        <w:t xml:space="preserve"> </w:t>
      </w:r>
      <w:r>
        <w:rPr>
          <w:b/>
          <w:color w:val="006666"/>
        </w:rPr>
        <w:t>-</w:t>
      </w:r>
      <w:r>
        <w:rPr>
          <w:b/>
          <w:color w:val="006666"/>
          <w:spacing w:val="48"/>
        </w:rPr>
        <w:t xml:space="preserve"> </w:t>
      </w:r>
      <w:r>
        <w:rPr>
          <w:b/>
          <w:color w:val="006666"/>
        </w:rPr>
        <w:t>сохранить</w:t>
      </w:r>
      <w:r>
        <w:rPr>
          <w:b/>
          <w:color w:val="006666"/>
          <w:spacing w:val="-4"/>
        </w:rPr>
        <w:t xml:space="preserve"> </w:t>
      </w:r>
      <w:r>
        <w:rPr>
          <w:b/>
          <w:color w:val="006666"/>
          <w:spacing w:val="-2"/>
        </w:rPr>
        <w:t>жизнь</w:t>
      </w:r>
    </w:p>
    <w:p w:rsidR="00431ABE" w:rsidRDefault="0008679E">
      <w:pPr>
        <w:spacing w:before="2"/>
        <w:ind w:left="25" w:right="102"/>
        <w:jc w:val="center"/>
        <w:rPr>
          <w:b/>
        </w:rPr>
      </w:pPr>
      <w:r>
        <w:rPr>
          <w:b/>
          <w:color w:val="006666"/>
        </w:rPr>
        <w:t>детей</w:t>
      </w:r>
      <w:r>
        <w:rPr>
          <w:b/>
          <w:color w:val="006666"/>
          <w:spacing w:val="-2"/>
        </w:rPr>
        <w:t xml:space="preserve"> </w:t>
      </w:r>
      <w:r>
        <w:rPr>
          <w:b/>
          <w:color w:val="006666"/>
        </w:rPr>
        <w:t xml:space="preserve">и </w:t>
      </w:r>
      <w:r>
        <w:rPr>
          <w:b/>
          <w:color w:val="006666"/>
          <w:spacing w:val="-4"/>
        </w:rPr>
        <w:t>свою</w:t>
      </w:r>
    </w:p>
    <w:p w:rsidR="00431ABE" w:rsidRDefault="00431ABE">
      <w:pPr>
        <w:jc w:val="center"/>
        <w:sectPr w:rsidR="00431ABE">
          <w:type w:val="continuous"/>
          <w:pgSz w:w="16840" w:h="11910" w:orient="landscape"/>
          <w:pgMar w:top="0" w:right="140" w:bottom="0" w:left="580" w:header="720" w:footer="720" w:gutter="0"/>
          <w:cols w:num="3" w:space="720" w:equalWidth="0">
            <w:col w:w="5101" w:space="188"/>
            <w:col w:w="5252" w:space="636"/>
            <w:col w:w="4943"/>
          </w:cols>
        </w:sectPr>
      </w:pPr>
    </w:p>
    <w:p w:rsidR="00431ABE" w:rsidRDefault="00431ABE">
      <w:pPr>
        <w:pStyle w:val="a3"/>
        <w:rPr>
          <w:b/>
          <w:sz w:val="20"/>
        </w:rPr>
      </w:pPr>
    </w:p>
    <w:p w:rsidR="00431ABE" w:rsidRDefault="00431ABE">
      <w:pPr>
        <w:pStyle w:val="a3"/>
        <w:rPr>
          <w:b/>
          <w:sz w:val="20"/>
        </w:rPr>
      </w:pPr>
    </w:p>
    <w:p w:rsidR="00431ABE" w:rsidRDefault="00431ABE">
      <w:pPr>
        <w:pStyle w:val="a3"/>
        <w:rPr>
          <w:b/>
          <w:sz w:val="20"/>
        </w:rPr>
      </w:pPr>
    </w:p>
    <w:p w:rsidR="00431ABE" w:rsidRDefault="00431ABE">
      <w:pPr>
        <w:pStyle w:val="a3"/>
        <w:spacing w:before="6"/>
        <w:rPr>
          <w:b/>
          <w:sz w:val="18"/>
        </w:rPr>
      </w:pPr>
    </w:p>
    <w:p w:rsidR="00431ABE" w:rsidRDefault="00431ABE">
      <w:pPr>
        <w:rPr>
          <w:sz w:val="18"/>
        </w:rPr>
        <w:sectPr w:rsidR="00431ABE">
          <w:pgSz w:w="16840" w:h="11910" w:orient="landscape"/>
          <w:pgMar w:top="0" w:right="140" w:bottom="0" w:left="580" w:header="720" w:footer="720" w:gutter="0"/>
          <w:cols w:space="720"/>
        </w:sectPr>
      </w:pPr>
    </w:p>
    <w:p w:rsidR="00431ABE" w:rsidRDefault="0008679E">
      <w:pPr>
        <w:spacing w:before="153"/>
        <w:ind w:left="106" w:right="40" w:firstLine="331"/>
        <w:jc w:val="both"/>
        <w:rPr>
          <w:sz w:val="24"/>
        </w:rPr>
      </w:pPr>
      <w:r>
        <w:lastRenderedPageBreak/>
        <w:pict>
          <v:group id="docshapegroup20" o:spid="_x0000_s1039" style="position:absolute;left:0;text-align:left;margin-left:248.4pt;margin-top:.3pt;width:83.95pt;height:560.1pt;z-index:-15836672;mso-position-horizontal-relative:page;mso-position-vertical-relative:page" coordorigin="4968,6" coordsize="1679,11202">
            <v:shape id="docshape21" o:spid="_x0000_s1042" type="#_x0000_t75" style="position:absolute;left:5691;top:738;width:305;height:10469">
              <v:imagedata r:id="rId22" o:title=""/>
            </v:shape>
            <v:shape id="docshape22" o:spid="_x0000_s1041" type="#_x0000_t75" style="position:absolute;left:6015;top:5;width:632;height:984">
              <v:imagedata r:id="rId23" o:title=""/>
            </v:shape>
            <v:shape id="docshape23" o:spid="_x0000_s1040" type="#_x0000_t75" style="position:absolute;left:4967;top:260;width:1071;height:1051">
              <v:imagedata r:id="rId24" o:title=""/>
            </v:shape>
            <w10:wrap anchorx="page" anchory="page"/>
          </v:group>
        </w:pict>
      </w:r>
      <w:r>
        <w:pict>
          <v:group id="docshapegroup24" o:spid="_x0000_s1033" style="position:absolute;left:0;text-align:left;margin-left:0;margin-top:0;width:178.95pt;height:595.35pt;z-index:-15835648;mso-position-horizontal-relative:page;mso-position-vertical-relative:page" coordsize="3579,11907">
            <v:shape id="docshape25" o:spid="_x0000_s1038" type="#_x0000_t75" style="position:absolute;left:288;width:333;height:11907">
              <v:imagedata r:id="rId25" o:title=""/>
            </v:shape>
            <v:shape id="docshape26" o:spid="_x0000_s1037" type="#_x0000_t75" style="position:absolute;left:5;top:715;width:3574;height:301">
              <v:imagedata r:id="rId18" o:title=""/>
            </v:shape>
            <v:shape id="docshape27" o:spid="_x0000_s1036" type="#_x0000_t75" style="position:absolute;top:10654;width:732;height:1252">
              <v:imagedata r:id="rId26" o:title=""/>
            </v:shape>
            <v:shape id="docshape28" o:spid="_x0000_s1035" type="#_x0000_t75" style="position:absolute;left:713;top:10673;width:1316;height:1234">
              <v:imagedata r:id="rId27" o:title=""/>
            </v:shape>
            <v:shape id="docshape29" o:spid="_x0000_s1034" type="#_x0000_t75" style="position:absolute;left:721;top:11173;width:773;height:734">
              <v:imagedata r:id="rId21" o:title=""/>
            </v:shape>
            <w10:wrap anchorx="page" anchory="page"/>
          </v:group>
        </w:pict>
      </w:r>
      <w:r>
        <w:rPr>
          <w:color w:val="333333"/>
          <w:sz w:val="24"/>
        </w:rPr>
        <w:t xml:space="preserve">Говорить о том, что подобные ситуации легко предотвратить, — нельзя. Никто и </w:t>
      </w:r>
      <w:proofErr w:type="gramStart"/>
      <w:r>
        <w:rPr>
          <w:color w:val="333333"/>
          <w:sz w:val="24"/>
        </w:rPr>
        <w:t>ни- когда</w:t>
      </w:r>
      <w:proofErr w:type="gramEnd"/>
      <w:r>
        <w:rPr>
          <w:color w:val="333333"/>
          <w:sz w:val="24"/>
        </w:rPr>
        <w:t xml:space="preserve"> не был готов к внезапным нападениям ни в школе, ни в клубах, ни на улице</w:t>
      </w:r>
      <w:r>
        <w:rPr>
          <w:sz w:val="24"/>
        </w:rPr>
        <w:t xml:space="preserve">. </w:t>
      </w:r>
      <w:r>
        <w:rPr>
          <w:color w:val="333333"/>
          <w:sz w:val="24"/>
        </w:rPr>
        <w:t>Но есть несколько конкретных советов, кото</w:t>
      </w:r>
      <w:r>
        <w:rPr>
          <w:color w:val="333333"/>
          <w:sz w:val="24"/>
        </w:rPr>
        <w:t>рые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могут пригодиться уч</w:t>
      </w:r>
      <w:r>
        <w:rPr>
          <w:color w:val="333333"/>
          <w:sz w:val="24"/>
        </w:rPr>
        <w:t>ителю на случай чрезвычайных происшествий</w:t>
      </w:r>
      <w:r>
        <w:rPr>
          <w:sz w:val="24"/>
        </w:rPr>
        <w:t>.</w:t>
      </w:r>
    </w:p>
    <w:p w:rsidR="00431ABE" w:rsidRDefault="0008679E">
      <w:pPr>
        <w:spacing w:before="124"/>
        <w:ind w:left="328" w:right="268"/>
        <w:jc w:val="center"/>
        <w:rPr>
          <w:b/>
          <w:sz w:val="28"/>
        </w:rPr>
      </w:pPr>
      <w:r>
        <w:rPr>
          <w:b/>
          <w:color w:val="006666"/>
          <w:sz w:val="28"/>
        </w:rPr>
        <w:t>Как</w:t>
      </w:r>
      <w:r>
        <w:rPr>
          <w:b/>
          <w:color w:val="006666"/>
          <w:spacing w:val="-8"/>
          <w:sz w:val="28"/>
        </w:rPr>
        <w:t xml:space="preserve"> </w:t>
      </w:r>
      <w:r>
        <w:rPr>
          <w:b/>
          <w:color w:val="006666"/>
          <w:sz w:val="28"/>
        </w:rPr>
        <w:t>вести</w:t>
      </w:r>
      <w:r>
        <w:rPr>
          <w:b/>
          <w:color w:val="006666"/>
          <w:spacing w:val="-8"/>
          <w:sz w:val="28"/>
        </w:rPr>
        <w:t xml:space="preserve"> </w:t>
      </w:r>
      <w:r>
        <w:rPr>
          <w:b/>
          <w:color w:val="006666"/>
          <w:sz w:val="28"/>
        </w:rPr>
        <w:t>себя</w:t>
      </w:r>
      <w:r>
        <w:rPr>
          <w:b/>
          <w:color w:val="006666"/>
          <w:spacing w:val="-9"/>
          <w:sz w:val="28"/>
        </w:rPr>
        <w:t xml:space="preserve"> </w:t>
      </w:r>
      <w:r>
        <w:rPr>
          <w:b/>
          <w:color w:val="006666"/>
          <w:sz w:val="28"/>
        </w:rPr>
        <w:t>учителю</w:t>
      </w:r>
      <w:r>
        <w:rPr>
          <w:b/>
          <w:color w:val="006666"/>
          <w:spacing w:val="-8"/>
          <w:sz w:val="28"/>
        </w:rPr>
        <w:t xml:space="preserve"> </w:t>
      </w:r>
      <w:r>
        <w:rPr>
          <w:b/>
          <w:color w:val="006666"/>
          <w:sz w:val="28"/>
        </w:rPr>
        <w:t>в</w:t>
      </w:r>
      <w:r>
        <w:rPr>
          <w:b/>
          <w:color w:val="006666"/>
          <w:spacing w:val="-8"/>
          <w:sz w:val="28"/>
        </w:rPr>
        <w:t xml:space="preserve"> </w:t>
      </w:r>
      <w:r>
        <w:rPr>
          <w:b/>
          <w:color w:val="006666"/>
          <w:sz w:val="28"/>
        </w:rPr>
        <w:t>случае вооруженного нападения</w:t>
      </w:r>
    </w:p>
    <w:p w:rsidR="00431ABE" w:rsidRDefault="0008679E">
      <w:pPr>
        <w:spacing w:line="319" w:lineRule="exact"/>
        <w:ind w:left="328" w:right="268"/>
        <w:jc w:val="center"/>
        <w:rPr>
          <w:b/>
          <w:sz w:val="28"/>
        </w:rPr>
      </w:pPr>
      <w:r>
        <w:rPr>
          <w:b/>
          <w:color w:val="006666"/>
          <w:sz w:val="28"/>
        </w:rPr>
        <w:t xml:space="preserve">на </w:t>
      </w:r>
      <w:r>
        <w:rPr>
          <w:b/>
          <w:color w:val="006666"/>
          <w:spacing w:val="-2"/>
          <w:sz w:val="28"/>
        </w:rPr>
        <w:t>школу?</w:t>
      </w:r>
    </w:p>
    <w:p w:rsidR="00431ABE" w:rsidRDefault="0008679E">
      <w:pPr>
        <w:ind w:left="106" w:right="42" w:firstLine="331"/>
        <w:jc w:val="both"/>
        <w:rPr>
          <w:sz w:val="24"/>
        </w:rPr>
      </w:pPr>
      <w:r>
        <w:rPr>
          <w:sz w:val="24"/>
        </w:rPr>
        <w:t xml:space="preserve">Именно школа несет ответственность за ребенка. Поэтому пытаться предотвратить жертвы – </w:t>
      </w:r>
      <w:r>
        <w:rPr>
          <w:b/>
          <w:sz w:val="24"/>
        </w:rPr>
        <w:t>задача учителя</w:t>
      </w:r>
      <w:r>
        <w:rPr>
          <w:sz w:val="24"/>
        </w:rPr>
        <w:t>! Однако, поведе</w:t>
      </w:r>
      <w:r>
        <w:rPr>
          <w:sz w:val="24"/>
        </w:rPr>
        <w:t>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учителя будет зависеть от конкретной </w:t>
      </w:r>
      <w:r>
        <w:rPr>
          <w:spacing w:val="-2"/>
          <w:sz w:val="24"/>
        </w:rPr>
        <w:t>ситуации.</w:t>
      </w:r>
    </w:p>
    <w:p w:rsidR="00431ABE" w:rsidRDefault="00431ABE">
      <w:pPr>
        <w:pStyle w:val="a3"/>
        <w:spacing w:before="6"/>
        <w:rPr>
          <w:sz w:val="24"/>
        </w:rPr>
      </w:pPr>
    </w:p>
    <w:p w:rsidR="00431ABE" w:rsidRDefault="0008679E">
      <w:pPr>
        <w:pStyle w:val="1"/>
        <w:spacing w:before="1"/>
        <w:ind w:right="46"/>
      </w:pPr>
      <w:r>
        <w:rPr>
          <w:color w:val="006666"/>
        </w:rPr>
        <w:t xml:space="preserve">Ваши действия, если стрелявший находится вне здания или внутри </w:t>
      </w:r>
      <w:proofErr w:type="spellStart"/>
      <w:proofErr w:type="gramStart"/>
      <w:r>
        <w:rPr>
          <w:color w:val="006666"/>
        </w:rPr>
        <w:t>зда</w:t>
      </w:r>
      <w:proofErr w:type="spellEnd"/>
      <w:r>
        <w:rPr>
          <w:color w:val="006666"/>
        </w:rPr>
        <w:t xml:space="preserve">- </w:t>
      </w:r>
      <w:proofErr w:type="spellStart"/>
      <w:r>
        <w:rPr>
          <w:color w:val="006666"/>
        </w:rPr>
        <w:t>ния</w:t>
      </w:r>
      <w:proofErr w:type="spellEnd"/>
      <w:proofErr w:type="gramEnd"/>
      <w:r>
        <w:rPr>
          <w:color w:val="006666"/>
        </w:rPr>
        <w:t>, где вы находитесь: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78"/>
        </w:tabs>
        <w:spacing w:line="291" w:lineRule="exact"/>
        <w:ind w:left="377"/>
        <w:rPr>
          <w:rFonts w:ascii="Symbol" w:hAnsi="Symbol"/>
          <w:sz w:val="24"/>
        </w:rPr>
      </w:pPr>
      <w:r>
        <w:t>стараться</w:t>
      </w:r>
      <w:r>
        <w:rPr>
          <w:spacing w:val="-5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rPr>
          <w:spacing w:val="-2"/>
        </w:rPr>
        <w:t>спокойствие;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61"/>
        </w:tabs>
        <w:spacing w:before="1" w:line="237" w:lineRule="auto"/>
        <w:ind w:right="40" w:hanging="255"/>
        <w:rPr>
          <w:rFonts w:ascii="Symbol" w:hAnsi="Symbol"/>
          <w:sz w:val="24"/>
        </w:rPr>
      </w:pPr>
      <w:r>
        <w:t xml:space="preserve">предупредить обучающихся о временном </w:t>
      </w:r>
      <w:r>
        <w:rPr>
          <w:spacing w:val="-2"/>
        </w:rPr>
        <w:t>укрытии;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61"/>
        </w:tabs>
        <w:spacing w:before="4"/>
        <w:ind w:right="39" w:hanging="255"/>
        <w:rPr>
          <w:rFonts w:ascii="Symbol" w:hAnsi="Symbol"/>
          <w:sz w:val="24"/>
        </w:rPr>
      </w:pPr>
      <w:proofErr w:type="spellStart"/>
      <w:r>
        <w:t>перейте</w:t>
      </w:r>
      <w:proofErr w:type="spellEnd"/>
      <w:r>
        <w:t xml:space="preserve"> с учениками в комнату, которая мо</w:t>
      </w:r>
      <w:r>
        <w:t>жет быть заблокирована или забаррикадиро</w:t>
      </w:r>
      <w:r>
        <w:t>вана изнутри;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61"/>
        </w:tabs>
        <w:spacing w:before="2" w:line="293" w:lineRule="exact"/>
        <w:ind w:hanging="255"/>
        <w:rPr>
          <w:rFonts w:ascii="Symbol" w:hAnsi="Symbol"/>
          <w:sz w:val="24"/>
        </w:rPr>
      </w:pPr>
      <w:r>
        <w:t>заприте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забаррикадируйте</w:t>
      </w:r>
      <w:r>
        <w:rPr>
          <w:spacing w:val="-4"/>
        </w:rPr>
        <w:t xml:space="preserve"> </w:t>
      </w:r>
      <w:r>
        <w:t>двери</w:t>
      </w:r>
      <w:r>
        <w:rPr>
          <w:spacing w:val="-4"/>
        </w:rPr>
        <w:t xml:space="preserve"> </w:t>
      </w:r>
      <w:r>
        <w:rPr>
          <w:spacing w:val="-2"/>
        </w:rPr>
        <w:t>изнутри;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61"/>
        </w:tabs>
        <w:spacing w:before="2" w:line="237" w:lineRule="auto"/>
        <w:ind w:right="41" w:hanging="255"/>
        <w:rPr>
          <w:rFonts w:ascii="Symbol" w:hAnsi="Symbol"/>
          <w:sz w:val="24"/>
        </w:rPr>
      </w:pPr>
      <w:r>
        <w:t>соберите детей подальше от двери, ближе к последнему ряду парт;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61"/>
        </w:tabs>
        <w:spacing w:before="3"/>
        <w:ind w:right="39" w:hanging="255"/>
        <w:rPr>
          <w:rFonts w:ascii="Symbol" w:hAnsi="Symbol"/>
          <w:sz w:val="24"/>
        </w:rPr>
      </w:pPr>
      <w:r>
        <w:t>если в классе находятся ученики младших классов — успокойте их тем, что нужно сле</w:t>
      </w:r>
      <w:r>
        <w:t>доват</w:t>
      </w:r>
      <w:r>
        <w:t>ь инструкциям, так как проводятся уче</w:t>
      </w:r>
      <w:r>
        <w:rPr>
          <w:spacing w:val="-4"/>
        </w:rPr>
        <w:t>ния;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61"/>
        </w:tabs>
        <w:spacing w:before="8" w:line="232" w:lineRule="auto"/>
        <w:ind w:right="38" w:hanging="255"/>
        <w:rPr>
          <w:rFonts w:ascii="Symbol" w:hAnsi="Symbol"/>
          <w:sz w:val="24"/>
        </w:rPr>
      </w:pPr>
      <w:r>
        <w:t xml:space="preserve">выключите свет </w:t>
      </w:r>
      <w:r>
        <w:rPr>
          <w:rFonts w:ascii="Calibri" w:hAnsi="Calibri"/>
        </w:rPr>
        <w:t>(</w:t>
      </w:r>
      <w:proofErr w:type="spellStart"/>
      <w:r>
        <w:t>ecли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oкнaми</w:t>
      </w:r>
      <w:proofErr w:type="spellEnd"/>
      <w:r>
        <w:t xml:space="preserve"> </w:t>
      </w:r>
      <w:proofErr w:type="spellStart"/>
      <w:r>
        <w:t>тeмнo</w:t>
      </w:r>
      <w:proofErr w:type="spellEnd"/>
      <w:r>
        <w:t>), за</w:t>
      </w:r>
      <w:r>
        <w:t>кройте шторы;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61"/>
        </w:tabs>
        <w:spacing w:before="10" w:line="235" w:lineRule="auto"/>
        <w:ind w:right="40" w:hanging="255"/>
        <w:rPr>
          <w:rFonts w:ascii="Symbol" w:hAnsi="Symbol"/>
          <w:sz w:val="24"/>
        </w:rPr>
      </w:pPr>
      <w:r>
        <w:t>скажите, чтобы ученики отключили любые устройства, издающие звук;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61"/>
        </w:tabs>
        <w:spacing w:before="102" w:line="237" w:lineRule="auto"/>
        <w:ind w:right="753" w:hanging="255"/>
        <w:jc w:val="left"/>
        <w:rPr>
          <w:rFonts w:ascii="Symbol" w:hAnsi="Symbol"/>
          <w:sz w:val="24"/>
        </w:rPr>
      </w:pPr>
      <w:r>
        <w:br w:type="column"/>
      </w:r>
      <w:r>
        <w:lastRenderedPageBreak/>
        <w:t>оставайтесь</w:t>
      </w:r>
      <w:r>
        <w:rPr>
          <w:spacing w:val="23"/>
        </w:rPr>
        <w:t xml:space="preserve"> </w:t>
      </w:r>
      <w:r>
        <w:t>вне</w:t>
      </w:r>
      <w:r>
        <w:rPr>
          <w:spacing w:val="25"/>
        </w:rPr>
        <w:t xml:space="preserve"> </w:t>
      </w:r>
      <w:r>
        <w:t>поля</w:t>
      </w:r>
      <w:r>
        <w:rPr>
          <w:spacing w:val="24"/>
        </w:rPr>
        <w:t xml:space="preserve"> </w:t>
      </w:r>
      <w:r>
        <w:t>зрения</w:t>
      </w:r>
      <w:r>
        <w:rPr>
          <w:spacing w:val="24"/>
        </w:rPr>
        <w:t xml:space="preserve"> </w:t>
      </w:r>
      <w:r>
        <w:t>преступ</w:t>
      </w:r>
      <w:r>
        <w:t>ника,</w:t>
      </w:r>
      <w:r>
        <w:rPr>
          <w:spacing w:val="40"/>
        </w:rPr>
        <w:t xml:space="preserve"> </w:t>
      </w:r>
      <w:r>
        <w:t>держитесь</w:t>
      </w:r>
      <w:r>
        <w:rPr>
          <w:spacing w:val="40"/>
        </w:rPr>
        <w:t xml:space="preserve"> </w:t>
      </w:r>
      <w:r>
        <w:t>подальше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окон,</w:t>
      </w:r>
    </w:p>
    <w:p w:rsidR="00431ABE" w:rsidRDefault="0008679E">
      <w:pPr>
        <w:pStyle w:val="a3"/>
        <w:ind w:left="360"/>
      </w:pPr>
      <w:r>
        <w:pict>
          <v:group id="docshapegroup30" o:spid="_x0000_s1029" style="position:absolute;left:0;text-align:left;margin-left:503.25pt;margin-top:-76.25pt;width:301.55pt;height:64.75pt;z-index:-15837184;mso-position-horizontal-relative:page" coordorigin="10065,-1525" coordsize="6031,1295">
            <v:shape id="docshape31" o:spid="_x0000_s1032" type="#_x0000_t75" style="position:absolute;left:11491;top:-836;width:4606;height:342">
              <v:imagedata r:id="rId28" o:title=""/>
            </v:shape>
            <v:shape id="docshape32" o:spid="_x0000_s1031" type="#_x0000_t75" style="position:absolute;left:11117;top:-1525;width:599;height:1047">
              <v:imagedata r:id="rId29" o:title=""/>
            </v:shape>
            <v:shape id="docshape33" o:spid="_x0000_s1030" type="#_x0000_t75" style="position:absolute;left:10065;top:-1282;width:1071;height:1051">
              <v:imagedata r:id="rId24" o:title=""/>
            </v:shape>
            <w10:wrap anchorx="page"/>
          </v:group>
        </w:pict>
      </w:r>
      <w:r>
        <w:t>используйте</w:t>
      </w:r>
      <w:r>
        <w:rPr>
          <w:spacing w:val="-7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послужить</w:t>
      </w:r>
      <w:r>
        <w:rPr>
          <w:spacing w:val="-7"/>
        </w:rPr>
        <w:t xml:space="preserve"> </w:t>
      </w:r>
      <w:r>
        <w:t>укрыти</w:t>
      </w:r>
      <w:r>
        <w:t>ем: бетонные стены, толстые столы, шкафы;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78"/>
        </w:tabs>
        <w:spacing w:before="2" w:line="292" w:lineRule="exact"/>
        <w:ind w:left="377"/>
        <w:jc w:val="left"/>
        <w:rPr>
          <w:rFonts w:ascii="Symbol" w:hAnsi="Symbol"/>
          <w:sz w:val="24"/>
        </w:rPr>
      </w:pPr>
      <w:r>
        <w:pict>
          <v:group id="docshapegroup34" o:spid="_x0000_s1026" style="position:absolute;left:0;text-align:left;margin-left:529.8pt;margin-top:6pt;width:112.85pt;height:450.95pt;z-index:-15836160;mso-position-horizontal-relative:page" coordorigin="10596,120" coordsize="2257,9019">
            <v:shape id="docshape35" o:spid="_x0000_s1028" type="#_x0000_t75" style="position:absolute;left:10595;top:6873;width:2257;height:2257">
              <v:imagedata r:id="rId30" o:title=""/>
            </v:shape>
            <v:shape id="docshape36" o:spid="_x0000_s1027" type="#_x0000_t75" style="position:absolute;left:11449;top:120;width:813;height:9019">
              <v:imagedata r:id="rId31" o:title=""/>
            </v:shape>
            <w10:wrap anchorx="page"/>
          </v:group>
        </w:pict>
      </w:r>
      <w:r>
        <w:t>позвоните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полицию</w:t>
      </w:r>
      <w:r>
        <w:rPr>
          <w:spacing w:val="-1"/>
        </w:rPr>
        <w:t xml:space="preserve"> </w:t>
      </w:r>
      <w:r>
        <w:rPr>
          <w:b/>
        </w:rPr>
        <w:t>(02,</w:t>
      </w:r>
      <w:r>
        <w:rPr>
          <w:b/>
          <w:spacing w:val="-5"/>
        </w:rPr>
        <w:t xml:space="preserve"> </w:t>
      </w:r>
      <w:r>
        <w:rPr>
          <w:b/>
        </w:rPr>
        <w:t>102)</w:t>
      </w:r>
      <w:r>
        <w:rPr>
          <w:b/>
          <w:spacing w:val="5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сообщите:</w:t>
      </w:r>
    </w:p>
    <w:p w:rsidR="00431ABE" w:rsidRDefault="0008679E">
      <w:pPr>
        <w:pStyle w:val="a5"/>
        <w:numPr>
          <w:ilvl w:val="0"/>
          <w:numId w:val="1"/>
        </w:numPr>
        <w:tabs>
          <w:tab w:val="left" w:pos="378"/>
        </w:tabs>
        <w:spacing w:line="242" w:lineRule="auto"/>
        <w:ind w:right="40"/>
        <w:jc w:val="both"/>
      </w:pPr>
      <w:r>
        <w:t>ваше имя, место и состояние: «у нас стреляв</w:t>
      </w:r>
      <w:r>
        <w:t>ший в школе, слышатся выстрелы»;</w:t>
      </w:r>
    </w:p>
    <w:p w:rsidR="00431ABE" w:rsidRDefault="0008679E">
      <w:pPr>
        <w:pStyle w:val="a5"/>
        <w:numPr>
          <w:ilvl w:val="0"/>
          <w:numId w:val="1"/>
        </w:numPr>
        <w:tabs>
          <w:tab w:val="left" w:pos="378"/>
        </w:tabs>
        <w:ind w:right="39"/>
        <w:jc w:val="both"/>
      </w:pPr>
      <w:r>
        <w:t>если вы смогли увидеть преступника (-</w:t>
      </w:r>
      <w:proofErr w:type="spellStart"/>
      <w:r>
        <w:t>ов</w:t>
      </w:r>
      <w:proofErr w:type="spellEnd"/>
      <w:r>
        <w:t>), дайте описание их</w:t>
      </w:r>
      <w:r>
        <w:t xml:space="preserve"> внешности, пола, во что одеты, какой тип оружия используют, где их последний раз видели, куда двигались и что это за личность, если таковое известно;</w:t>
      </w:r>
    </w:p>
    <w:p w:rsidR="00431ABE" w:rsidRDefault="0008679E">
      <w:pPr>
        <w:pStyle w:val="a5"/>
        <w:numPr>
          <w:ilvl w:val="0"/>
          <w:numId w:val="1"/>
        </w:numPr>
        <w:tabs>
          <w:tab w:val="left" w:pos="378"/>
        </w:tabs>
        <w:ind w:right="41"/>
        <w:jc w:val="both"/>
      </w:pPr>
      <w:r>
        <w:t>если</w:t>
      </w:r>
      <w:r>
        <w:rPr>
          <w:spacing w:val="-1"/>
        </w:rPr>
        <w:t xml:space="preserve"> </w:t>
      </w:r>
      <w:r>
        <w:t>вы видели</w:t>
      </w:r>
      <w:r>
        <w:rPr>
          <w:spacing w:val="-3"/>
        </w:rPr>
        <w:t xml:space="preserve"> </w:t>
      </w:r>
      <w:r>
        <w:t>жертв,</w:t>
      </w:r>
      <w:r>
        <w:rPr>
          <w:spacing w:val="-1"/>
        </w:rPr>
        <w:t xml:space="preserve"> </w:t>
      </w:r>
      <w:r>
        <w:t>назовите количество,</w:t>
      </w:r>
      <w:r>
        <w:rPr>
          <w:spacing w:val="-1"/>
        </w:rPr>
        <w:t xml:space="preserve"> </w:t>
      </w:r>
      <w:r>
        <w:t>и где их видели;</w:t>
      </w:r>
    </w:p>
    <w:p w:rsidR="00431ABE" w:rsidRDefault="0008679E">
      <w:pPr>
        <w:pStyle w:val="a5"/>
        <w:numPr>
          <w:ilvl w:val="0"/>
          <w:numId w:val="1"/>
        </w:numPr>
        <w:tabs>
          <w:tab w:val="left" w:pos="378"/>
        </w:tabs>
        <w:ind w:right="40"/>
        <w:jc w:val="both"/>
      </w:pPr>
      <w:r>
        <w:t>если вы обнаружили подозрительные устрой</w:t>
      </w:r>
      <w:r>
        <w:t>ства (самодельные взрывные устройства), укажите их местоположение и опишите их;</w:t>
      </w:r>
    </w:p>
    <w:p w:rsidR="00431ABE" w:rsidRDefault="0008679E">
      <w:pPr>
        <w:pStyle w:val="a5"/>
        <w:numPr>
          <w:ilvl w:val="0"/>
          <w:numId w:val="1"/>
        </w:numPr>
        <w:tabs>
          <w:tab w:val="left" w:pos="378"/>
        </w:tabs>
        <w:ind w:right="39"/>
        <w:jc w:val="both"/>
      </w:pPr>
      <w:r>
        <w:t>если вы слышали какие-либо взрывы, также укажите, где они раздавались;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78"/>
        </w:tabs>
        <w:ind w:left="377" w:right="38"/>
        <w:rPr>
          <w:rFonts w:ascii="Symbol" w:hAnsi="Symbol"/>
          <w:sz w:val="24"/>
        </w:rPr>
      </w:pPr>
      <w:r>
        <w:t>терпеливо ждите до тех пор, пока сотрудник правоохранительных о</w:t>
      </w:r>
      <w:r>
        <w:t>рганов официально не объявит «все чисто». Незнакомые голоса мо</w:t>
      </w:r>
      <w:r>
        <w:t>гут принадлежать стрелявшим, пытающимся выманить вас из безопасного места, не реаги</w:t>
      </w:r>
      <w:r>
        <w:t>руйте на них, пока вы не сможете убедиться, что они принадлежат сотрудникам полиции или сотруднику учебного</w:t>
      </w:r>
      <w:r>
        <w:t xml:space="preserve"> заведения;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78"/>
        </w:tabs>
        <w:ind w:left="377" w:right="38"/>
        <w:rPr>
          <w:rFonts w:ascii="Symbol" w:hAnsi="Symbol"/>
          <w:sz w:val="24"/>
        </w:rPr>
      </w:pPr>
      <w:r>
        <w:t>попытки спасти учеников должны быть пред</w:t>
      </w:r>
      <w:r>
        <w:t xml:space="preserve">приняты только в том случае, если при этом не будут подвергнуты опасности дети в </w:t>
      </w:r>
      <w:proofErr w:type="gramStart"/>
      <w:r>
        <w:t>без- опасном</w:t>
      </w:r>
      <w:proofErr w:type="gramEnd"/>
      <w:r>
        <w:t xml:space="preserve"> месте;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78"/>
        </w:tabs>
        <w:ind w:left="377" w:right="39"/>
        <w:rPr>
          <w:rFonts w:ascii="Symbol" w:hAnsi="Symbol"/>
          <w:color w:val="006666"/>
          <w:sz w:val="24"/>
        </w:rPr>
      </w:pPr>
      <w:r>
        <w:rPr>
          <w:sz w:val="24"/>
        </w:rPr>
        <w:t xml:space="preserve">в зависимости от обстоятельств, можно </w:t>
      </w:r>
      <w:r>
        <w:t>также рассмотреть возможность тихо поки</w:t>
      </w:r>
      <w:r>
        <w:t>нуть здание через окна первого этажа, если это безопасно.</w:t>
      </w:r>
    </w:p>
    <w:p w:rsidR="00431ABE" w:rsidRDefault="0008679E">
      <w:pPr>
        <w:pStyle w:val="1"/>
        <w:spacing w:before="156"/>
        <w:ind w:left="1956" w:right="708" w:hanging="1776"/>
      </w:pPr>
      <w:r>
        <w:rPr>
          <w:b w:val="0"/>
        </w:rPr>
        <w:br w:type="column"/>
      </w:r>
      <w:r>
        <w:rPr>
          <w:color w:val="006666"/>
        </w:rPr>
        <w:lastRenderedPageBreak/>
        <w:t>Если</w:t>
      </w:r>
      <w:r>
        <w:rPr>
          <w:color w:val="006666"/>
          <w:spacing w:val="-9"/>
        </w:rPr>
        <w:t xml:space="preserve"> </w:t>
      </w:r>
      <w:r>
        <w:rPr>
          <w:color w:val="006666"/>
        </w:rPr>
        <w:t>нападающий</w:t>
      </w:r>
      <w:r>
        <w:rPr>
          <w:color w:val="006666"/>
          <w:spacing w:val="40"/>
        </w:rPr>
        <w:t xml:space="preserve"> </w:t>
      </w:r>
      <w:r>
        <w:rPr>
          <w:color w:val="006666"/>
        </w:rPr>
        <w:t>входит</w:t>
      </w:r>
      <w:r>
        <w:rPr>
          <w:color w:val="006666"/>
          <w:spacing w:val="-9"/>
        </w:rPr>
        <w:t xml:space="preserve"> </w:t>
      </w:r>
      <w:r>
        <w:rPr>
          <w:color w:val="006666"/>
        </w:rPr>
        <w:t>в</w:t>
      </w:r>
      <w:r>
        <w:rPr>
          <w:color w:val="006666"/>
          <w:spacing w:val="-10"/>
        </w:rPr>
        <w:t xml:space="preserve"> </w:t>
      </w:r>
      <w:r>
        <w:rPr>
          <w:color w:val="006666"/>
        </w:rPr>
        <w:t>помещение или класс</w:t>
      </w:r>
    </w:p>
    <w:p w:rsidR="00431ABE" w:rsidRDefault="0008679E">
      <w:pPr>
        <w:pStyle w:val="a3"/>
        <w:ind w:left="106" w:right="628" w:firstLine="271"/>
        <w:jc w:val="both"/>
      </w:pPr>
      <w:r>
        <w:t>Дети, скорее всего, будут в ступоре. Но, совер</w:t>
      </w:r>
      <w:r>
        <w:t>шенно точно, им не нужно выбегать, кричать, при</w:t>
      </w:r>
      <w:r>
        <w:t>влекать</w:t>
      </w:r>
      <w:r>
        <w:rPr>
          <w:spacing w:val="-5"/>
        </w:rPr>
        <w:t xml:space="preserve"> </w:t>
      </w:r>
      <w:r>
        <w:t>вниман</w:t>
      </w:r>
      <w:r>
        <w:t>ия,</w:t>
      </w:r>
      <w:r>
        <w:rPr>
          <w:spacing w:val="-7"/>
        </w:rPr>
        <w:t xml:space="preserve"> </w:t>
      </w:r>
      <w:r>
        <w:t>геройствовать.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сидеть под партой.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78"/>
        </w:tabs>
        <w:spacing w:before="5" w:line="235" w:lineRule="auto"/>
        <w:ind w:right="627" w:hanging="255"/>
        <w:rPr>
          <w:rFonts w:ascii="Symbol" w:hAnsi="Symbol"/>
          <w:sz w:val="24"/>
        </w:rPr>
      </w:pPr>
      <w:r>
        <w:t>оцените ситуацию, чтобы понять, что вообще хочет нападающий;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78"/>
        </w:tabs>
        <w:spacing w:before="4"/>
        <w:ind w:left="377"/>
        <w:rPr>
          <w:rFonts w:ascii="Symbol" w:hAnsi="Symbol"/>
          <w:sz w:val="24"/>
        </w:rPr>
      </w:pPr>
      <w:r>
        <w:t>старайтесь</w:t>
      </w:r>
      <w:r>
        <w:rPr>
          <w:spacing w:val="-4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rPr>
          <w:spacing w:val="-2"/>
        </w:rPr>
        <w:t>спокойствие;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78"/>
        </w:tabs>
        <w:spacing w:before="4" w:line="237" w:lineRule="auto"/>
        <w:ind w:left="377" w:right="625"/>
        <w:rPr>
          <w:rFonts w:ascii="Symbol" w:hAnsi="Symbol"/>
          <w:sz w:val="24"/>
        </w:rPr>
      </w:pPr>
      <w:r>
        <w:rPr>
          <w:b/>
        </w:rPr>
        <w:t>оттягивайте внимание на себя</w:t>
      </w:r>
      <w:r>
        <w:t>,</w:t>
      </w:r>
      <w:r>
        <w:rPr>
          <w:spacing w:val="40"/>
        </w:rPr>
        <w:t xml:space="preserve"> </w:t>
      </w:r>
      <w:r>
        <w:t xml:space="preserve">вступать в диалог – </w:t>
      </w:r>
      <w:r>
        <w:rPr>
          <w:b/>
        </w:rPr>
        <w:t>задача учителя</w:t>
      </w:r>
      <w:r>
        <w:t>!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78"/>
        </w:tabs>
        <w:spacing w:before="5" w:line="237" w:lineRule="auto"/>
        <w:ind w:left="377" w:right="628"/>
        <w:rPr>
          <w:rFonts w:ascii="Symbol" w:hAnsi="Symbol"/>
          <w:sz w:val="24"/>
        </w:rPr>
      </w:pPr>
      <w:r>
        <w:t>старайтесь не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ничего, что</w:t>
      </w:r>
      <w:r>
        <w:rPr>
          <w:spacing w:val="-1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спрово</w:t>
      </w:r>
      <w:r>
        <w:t>ц</w:t>
      </w:r>
      <w:r>
        <w:t>ировать нападающего;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78"/>
        </w:tabs>
        <w:spacing w:before="6" w:line="237" w:lineRule="auto"/>
        <w:ind w:left="377" w:right="628"/>
        <w:rPr>
          <w:rFonts w:ascii="Symbol" w:hAnsi="Symbol"/>
          <w:sz w:val="24"/>
        </w:rPr>
      </w:pPr>
      <w:r>
        <w:t>не смотрите нападающим в лицо, отводите взгляд. Не реагируйте на оскорбления и униже</w:t>
      </w:r>
      <w:r>
        <w:t>ния с их стороны;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78"/>
        </w:tabs>
        <w:spacing w:before="5"/>
        <w:ind w:left="377"/>
        <w:rPr>
          <w:rFonts w:ascii="Symbol" w:hAnsi="Symbol"/>
          <w:sz w:val="24"/>
        </w:rPr>
      </w:pPr>
      <w:r>
        <w:t>говорите</w:t>
      </w:r>
      <w:r>
        <w:rPr>
          <w:spacing w:val="-6"/>
        </w:rPr>
        <w:t xml:space="preserve"> </w:t>
      </w:r>
      <w:r>
        <w:t>спокойно,</w:t>
      </w:r>
      <w:r>
        <w:rPr>
          <w:spacing w:val="-6"/>
        </w:rPr>
        <w:t xml:space="preserve"> </w:t>
      </w:r>
      <w:r>
        <w:t>тяните</w:t>
      </w:r>
      <w:r>
        <w:rPr>
          <w:spacing w:val="-6"/>
        </w:rPr>
        <w:t xml:space="preserve"> </w:t>
      </w:r>
      <w:r>
        <w:rPr>
          <w:spacing w:val="-2"/>
        </w:rPr>
        <w:t>время;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78"/>
        </w:tabs>
        <w:spacing w:before="1" w:line="293" w:lineRule="exact"/>
        <w:ind w:left="377"/>
        <w:rPr>
          <w:rFonts w:ascii="Symbol" w:hAnsi="Symbol"/>
          <w:sz w:val="24"/>
        </w:rPr>
      </w:pPr>
      <w:r>
        <w:t>запрещено</w:t>
      </w:r>
      <w:r>
        <w:rPr>
          <w:spacing w:val="-6"/>
        </w:rPr>
        <w:t xml:space="preserve"> </w:t>
      </w:r>
      <w:r>
        <w:t>вступать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нападающим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спор;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78"/>
        </w:tabs>
        <w:spacing w:before="2" w:line="237" w:lineRule="auto"/>
        <w:ind w:left="377" w:right="626"/>
        <w:rPr>
          <w:rFonts w:ascii="Symbol" w:hAnsi="Symbol"/>
          <w:sz w:val="24"/>
        </w:rPr>
      </w:pPr>
      <w:r>
        <w:t>нельзя размахивать резко руками, ногами, де</w:t>
      </w:r>
      <w:r>
        <w:t>лать неожиданные для него движений, когда он требует не двигаться;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78"/>
        </w:tabs>
        <w:spacing w:before="5"/>
        <w:ind w:left="377" w:right="627"/>
        <w:rPr>
          <w:rFonts w:ascii="Symbol" w:hAnsi="Symbol"/>
          <w:sz w:val="24"/>
        </w:rPr>
      </w:pPr>
      <w:r>
        <w:t>только в крайнем случае, когда существует ре</w:t>
      </w:r>
      <w:r>
        <w:t>альная угроза жизни детей и вашей жизни, по</w:t>
      </w:r>
      <w:r>
        <w:t>пытайтесь его одолеть.</w:t>
      </w:r>
    </w:p>
    <w:p w:rsidR="00431ABE" w:rsidRDefault="00431ABE">
      <w:pPr>
        <w:pStyle w:val="a3"/>
        <w:spacing w:before="4"/>
      </w:pPr>
    </w:p>
    <w:p w:rsidR="00431ABE" w:rsidRDefault="0008679E">
      <w:pPr>
        <w:pStyle w:val="1"/>
        <w:spacing w:line="298" w:lineRule="exact"/>
        <w:ind w:left="291"/>
      </w:pPr>
      <w:r>
        <w:rPr>
          <w:color w:val="006666"/>
        </w:rPr>
        <w:t>Если</w:t>
      </w:r>
      <w:r>
        <w:rPr>
          <w:color w:val="006666"/>
          <w:spacing w:val="-11"/>
        </w:rPr>
        <w:t xml:space="preserve"> </w:t>
      </w:r>
      <w:r>
        <w:rPr>
          <w:color w:val="006666"/>
        </w:rPr>
        <w:t>у</w:t>
      </w:r>
      <w:r>
        <w:rPr>
          <w:color w:val="006666"/>
          <w:spacing w:val="-8"/>
        </w:rPr>
        <w:t xml:space="preserve"> </w:t>
      </w:r>
      <w:r>
        <w:rPr>
          <w:color w:val="006666"/>
        </w:rPr>
        <w:t>нападающего</w:t>
      </w:r>
      <w:r>
        <w:rPr>
          <w:color w:val="006666"/>
          <w:spacing w:val="-9"/>
        </w:rPr>
        <w:t xml:space="preserve"> </w:t>
      </w:r>
      <w:r>
        <w:rPr>
          <w:color w:val="006666"/>
        </w:rPr>
        <w:t>холодное</w:t>
      </w:r>
      <w:r>
        <w:rPr>
          <w:color w:val="006666"/>
          <w:spacing w:val="-10"/>
        </w:rPr>
        <w:t xml:space="preserve"> </w:t>
      </w:r>
      <w:r>
        <w:rPr>
          <w:color w:val="006666"/>
          <w:spacing w:val="-2"/>
        </w:rPr>
        <w:t>о</w:t>
      </w:r>
      <w:r>
        <w:rPr>
          <w:color w:val="006666"/>
          <w:spacing w:val="-2"/>
        </w:rPr>
        <w:t>ружие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61"/>
        </w:tabs>
        <w:spacing w:line="292" w:lineRule="exact"/>
        <w:ind w:hanging="255"/>
        <w:rPr>
          <w:rFonts w:ascii="Symbol" w:hAnsi="Symbol"/>
          <w:sz w:val="24"/>
        </w:rPr>
      </w:pPr>
      <w:r>
        <w:t>вы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нападающим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детьми;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61"/>
        </w:tabs>
        <w:ind w:right="626" w:hanging="255"/>
        <w:rPr>
          <w:rFonts w:ascii="Symbol" w:hAnsi="Symbol"/>
          <w:sz w:val="24"/>
        </w:rPr>
      </w:pPr>
      <w:r>
        <w:t>дайте детям внятные команды: «оставаться в классе», так как в коридоре могут быть сообщ</w:t>
      </w:r>
      <w:r>
        <w:t>ники;</w:t>
      </w:r>
      <w:r>
        <w:rPr>
          <w:spacing w:val="-5"/>
        </w:rPr>
        <w:t xml:space="preserve"> </w:t>
      </w:r>
      <w:r>
        <w:t>«оставаться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партами»,</w:t>
      </w:r>
      <w:r>
        <w:rPr>
          <w:spacing w:val="-4"/>
        </w:rPr>
        <w:t xml:space="preserve"> </w:t>
      </w:r>
      <w:r>
        <w:t>«залезть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proofErr w:type="gramStart"/>
      <w:r>
        <w:t>пар- ту</w:t>
      </w:r>
      <w:proofErr w:type="gramEnd"/>
      <w:r>
        <w:t xml:space="preserve"> с рюкзаками», «</w:t>
      </w:r>
      <w:proofErr w:type="spellStart"/>
      <w:r>
        <w:t>дepжaть</w:t>
      </w:r>
      <w:proofErr w:type="spellEnd"/>
      <w:r>
        <w:t xml:space="preserve"> сумку </w:t>
      </w:r>
      <w:proofErr w:type="spellStart"/>
      <w:r>
        <w:t>пepeд</w:t>
      </w:r>
      <w:proofErr w:type="spellEnd"/>
      <w:r>
        <w:t xml:space="preserve"> </w:t>
      </w:r>
      <w:proofErr w:type="spellStart"/>
      <w:r>
        <w:t>coбoй</w:t>
      </w:r>
      <w:proofErr w:type="spellEnd"/>
      <w:r>
        <w:rPr>
          <w:spacing w:val="80"/>
        </w:rP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вытянутыx</w:t>
      </w:r>
      <w:proofErr w:type="spellEnd"/>
      <w:r>
        <w:t xml:space="preserve"> </w:t>
      </w:r>
      <w:proofErr w:type="spellStart"/>
      <w:r>
        <w:t>pукax</w:t>
      </w:r>
      <w:proofErr w:type="spellEnd"/>
      <w:r>
        <w:t xml:space="preserve">» - это </w:t>
      </w:r>
      <w:r>
        <w:t>может обезопасить детей от удара ножом или топором;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61"/>
        </w:tabs>
        <w:spacing w:before="1" w:line="293" w:lineRule="exact"/>
        <w:ind w:hanging="255"/>
        <w:rPr>
          <w:rFonts w:ascii="Symbol" w:hAnsi="Symbol"/>
          <w:sz w:val="24"/>
        </w:rPr>
      </w:pPr>
      <w:r>
        <w:t>отвлекайте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себя;</w:t>
      </w:r>
    </w:p>
    <w:p w:rsidR="00431ABE" w:rsidRDefault="0008679E">
      <w:pPr>
        <w:pStyle w:val="a5"/>
        <w:numPr>
          <w:ilvl w:val="0"/>
          <w:numId w:val="2"/>
        </w:numPr>
        <w:tabs>
          <w:tab w:val="left" w:pos="361"/>
        </w:tabs>
        <w:ind w:right="626" w:hanging="255"/>
        <w:rPr>
          <w:rFonts w:ascii="Symbol" w:hAnsi="Symbol"/>
          <w:sz w:val="24"/>
        </w:rPr>
      </w:pPr>
      <w:proofErr w:type="spellStart"/>
      <w:r>
        <w:t>увeличте</w:t>
      </w:r>
      <w:proofErr w:type="spellEnd"/>
      <w:r>
        <w:t xml:space="preserve"> </w:t>
      </w:r>
      <w:proofErr w:type="spellStart"/>
      <w:r>
        <w:t>диcтaнцию</w:t>
      </w:r>
      <w:proofErr w:type="spellEnd"/>
      <w:r>
        <w:t xml:space="preserve"> </w:t>
      </w:r>
      <w:proofErr w:type="spellStart"/>
      <w:r>
        <w:t>мeжду</w:t>
      </w:r>
      <w:proofErr w:type="spellEnd"/>
      <w:r>
        <w:t xml:space="preserve"> </w:t>
      </w:r>
      <w:proofErr w:type="spellStart"/>
      <w:r>
        <w:t>coбoй</w:t>
      </w:r>
      <w:proofErr w:type="spellEnd"/>
      <w:r>
        <w:t xml:space="preserve"> и </w:t>
      </w:r>
      <w:proofErr w:type="spellStart"/>
      <w:r>
        <w:t>нaпaдaю</w:t>
      </w:r>
      <w:r>
        <w:t>щим</w:t>
      </w:r>
      <w:proofErr w:type="spellEnd"/>
      <w:r>
        <w:t>. Помните, что в этом случае есть опреде</w:t>
      </w:r>
      <w:r>
        <w:t>ленная</w:t>
      </w:r>
      <w:r>
        <w:rPr>
          <w:spacing w:val="-4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поражения,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длина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плюс</w:t>
      </w:r>
      <w:r>
        <w:rPr>
          <w:spacing w:val="-3"/>
        </w:rPr>
        <w:t xml:space="preserve"> </w:t>
      </w:r>
      <w:r>
        <w:t>20-</w:t>
      </w:r>
    </w:p>
    <w:sectPr w:rsidR="00431ABE">
      <w:type w:val="continuous"/>
      <w:pgSz w:w="16840" w:h="11910" w:orient="landscape"/>
      <w:pgMar w:top="0" w:right="140" w:bottom="0" w:left="580" w:header="720" w:footer="720" w:gutter="0"/>
      <w:cols w:num="3" w:space="720" w:equalWidth="0">
        <w:col w:w="4776" w:space="601"/>
        <w:col w:w="4792" w:space="343"/>
        <w:col w:w="56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C0456"/>
    <w:multiLevelType w:val="hybridMultilevel"/>
    <w:tmpl w:val="2BEEA932"/>
    <w:lvl w:ilvl="0" w:tplc="707EFD4E">
      <w:start w:val="1"/>
      <w:numFmt w:val="decimal"/>
      <w:lvlText w:val="%1)"/>
      <w:lvlJc w:val="left"/>
      <w:pPr>
        <w:ind w:left="377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FCA8FCC">
      <w:numFmt w:val="bullet"/>
      <w:lvlText w:val="•"/>
      <w:lvlJc w:val="left"/>
      <w:pPr>
        <w:ind w:left="821" w:hanging="272"/>
      </w:pPr>
      <w:rPr>
        <w:rFonts w:hint="default"/>
        <w:lang w:val="ru-RU" w:eastAsia="en-US" w:bidi="ar-SA"/>
      </w:rPr>
    </w:lvl>
    <w:lvl w:ilvl="2" w:tplc="F858F05E">
      <w:numFmt w:val="bullet"/>
      <w:lvlText w:val="•"/>
      <w:lvlJc w:val="left"/>
      <w:pPr>
        <w:ind w:left="1262" w:hanging="272"/>
      </w:pPr>
      <w:rPr>
        <w:rFonts w:hint="default"/>
        <w:lang w:val="ru-RU" w:eastAsia="en-US" w:bidi="ar-SA"/>
      </w:rPr>
    </w:lvl>
    <w:lvl w:ilvl="3" w:tplc="C936CB2E">
      <w:numFmt w:val="bullet"/>
      <w:lvlText w:val="•"/>
      <w:lvlJc w:val="left"/>
      <w:pPr>
        <w:ind w:left="1703" w:hanging="272"/>
      </w:pPr>
      <w:rPr>
        <w:rFonts w:hint="default"/>
        <w:lang w:val="ru-RU" w:eastAsia="en-US" w:bidi="ar-SA"/>
      </w:rPr>
    </w:lvl>
    <w:lvl w:ilvl="4" w:tplc="565A25B0">
      <w:numFmt w:val="bullet"/>
      <w:lvlText w:val="•"/>
      <w:lvlJc w:val="left"/>
      <w:pPr>
        <w:ind w:left="2144" w:hanging="272"/>
      </w:pPr>
      <w:rPr>
        <w:rFonts w:hint="default"/>
        <w:lang w:val="ru-RU" w:eastAsia="en-US" w:bidi="ar-SA"/>
      </w:rPr>
    </w:lvl>
    <w:lvl w:ilvl="5" w:tplc="506EF990">
      <w:numFmt w:val="bullet"/>
      <w:lvlText w:val="•"/>
      <w:lvlJc w:val="left"/>
      <w:pPr>
        <w:ind w:left="2585" w:hanging="272"/>
      </w:pPr>
      <w:rPr>
        <w:rFonts w:hint="default"/>
        <w:lang w:val="ru-RU" w:eastAsia="en-US" w:bidi="ar-SA"/>
      </w:rPr>
    </w:lvl>
    <w:lvl w:ilvl="6" w:tplc="C4D6F9B4">
      <w:numFmt w:val="bullet"/>
      <w:lvlText w:val="•"/>
      <w:lvlJc w:val="left"/>
      <w:pPr>
        <w:ind w:left="3026" w:hanging="272"/>
      </w:pPr>
      <w:rPr>
        <w:rFonts w:hint="default"/>
        <w:lang w:val="ru-RU" w:eastAsia="en-US" w:bidi="ar-SA"/>
      </w:rPr>
    </w:lvl>
    <w:lvl w:ilvl="7" w:tplc="0CC2C99C">
      <w:numFmt w:val="bullet"/>
      <w:lvlText w:val="•"/>
      <w:lvlJc w:val="left"/>
      <w:pPr>
        <w:ind w:left="3468" w:hanging="272"/>
      </w:pPr>
      <w:rPr>
        <w:rFonts w:hint="default"/>
        <w:lang w:val="ru-RU" w:eastAsia="en-US" w:bidi="ar-SA"/>
      </w:rPr>
    </w:lvl>
    <w:lvl w:ilvl="8" w:tplc="FD5684C8">
      <w:numFmt w:val="bullet"/>
      <w:lvlText w:val="•"/>
      <w:lvlJc w:val="left"/>
      <w:pPr>
        <w:ind w:left="3909" w:hanging="272"/>
      </w:pPr>
      <w:rPr>
        <w:rFonts w:hint="default"/>
        <w:lang w:val="ru-RU" w:eastAsia="en-US" w:bidi="ar-SA"/>
      </w:rPr>
    </w:lvl>
  </w:abstractNum>
  <w:abstractNum w:abstractNumId="1">
    <w:nsid w:val="27662837"/>
    <w:multiLevelType w:val="hybridMultilevel"/>
    <w:tmpl w:val="FF3C69B6"/>
    <w:lvl w:ilvl="0" w:tplc="0268B79A">
      <w:numFmt w:val="bullet"/>
      <w:lvlText w:val=""/>
      <w:lvlJc w:val="left"/>
      <w:pPr>
        <w:ind w:left="360" w:hanging="272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A664448">
      <w:numFmt w:val="bullet"/>
      <w:lvlText w:val="•"/>
      <w:lvlJc w:val="left"/>
      <w:pPr>
        <w:ind w:left="801" w:hanging="272"/>
      </w:pPr>
      <w:rPr>
        <w:rFonts w:hint="default"/>
        <w:lang w:val="ru-RU" w:eastAsia="en-US" w:bidi="ar-SA"/>
      </w:rPr>
    </w:lvl>
    <w:lvl w:ilvl="2" w:tplc="03F4028E">
      <w:numFmt w:val="bullet"/>
      <w:lvlText w:val="•"/>
      <w:lvlJc w:val="left"/>
      <w:pPr>
        <w:ind w:left="1243" w:hanging="272"/>
      </w:pPr>
      <w:rPr>
        <w:rFonts w:hint="default"/>
        <w:lang w:val="ru-RU" w:eastAsia="en-US" w:bidi="ar-SA"/>
      </w:rPr>
    </w:lvl>
    <w:lvl w:ilvl="3" w:tplc="73A2AD62">
      <w:numFmt w:val="bullet"/>
      <w:lvlText w:val="•"/>
      <w:lvlJc w:val="left"/>
      <w:pPr>
        <w:ind w:left="1684" w:hanging="272"/>
      </w:pPr>
      <w:rPr>
        <w:rFonts w:hint="default"/>
        <w:lang w:val="ru-RU" w:eastAsia="en-US" w:bidi="ar-SA"/>
      </w:rPr>
    </w:lvl>
    <w:lvl w:ilvl="4" w:tplc="29A2B294">
      <w:numFmt w:val="bullet"/>
      <w:lvlText w:val="•"/>
      <w:lvlJc w:val="left"/>
      <w:pPr>
        <w:ind w:left="2126" w:hanging="272"/>
      </w:pPr>
      <w:rPr>
        <w:rFonts w:hint="default"/>
        <w:lang w:val="ru-RU" w:eastAsia="en-US" w:bidi="ar-SA"/>
      </w:rPr>
    </w:lvl>
    <w:lvl w:ilvl="5" w:tplc="7F1CEE84">
      <w:numFmt w:val="bullet"/>
      <w:lvlText w:val="•"/>
      <w:lvlJc w:val="left"/>
      <w:pPr>
        <w:ind w:left="2567" w:hanging="272"/>
      </w:pPr>
      <w:rPr>
        <w:rFonts w:hint="default"/>
        <w:lang w:val="ru-RU" w:eastAsia="en-US" w:bidi="ar-SA"/>
      </w:rPr>
    </w:lvl>
    <w:lvl w:ilvl="6" w:tplc="D05AB36A">
      <w:numFmt w:val="bullet"/>
      <w:lvlText w:val="•"/>
      <w:lvlJc w:val="left"/>
      <w:pPr>
        <w:ind w:left="3009" w:hanging="272"/>
      </w:pPr>
      <w:rPr>
        <w:rFonts w:hint="default"/>
        <w:lang w:val="ru-RU" w:eastAsia="en-US" w:bidi="ar-SA"/>
      </w:rPr>
    </w:lvl>
    <w:lvl w:ilvl="7" w:tplc="6FD6C7C4">
      <w:numFmt w:val="bullet"/>
      <w:lvlText w:val="•"/>
      <w:lvlJc w:val="left"/>
      <w:pPr>
        <w:ind w:left="3450" w:hanging="272"/>
      </w:pPr>
      <w:rPr>
        <w:rFonts w:hint="default"/>
        <w:lang w:val="ru-RU" w:eastAsia="en-US" w:bidi="ar-SA"/>
      </w:rPr>
    </w:lvl>
    <w:lvl w:ilvl="8" w:tplc="2B98AB5C">
      <w:numFmt w:val="bullet"/>
      <w:lvlText w:val="•"/>
      <w:lvlJc w:val="left"/>
      <w:pPr>
        <w:ind w:left="3892" w:hanging="272"/>
      </w:pPr>
      <w:rPr>
        <w:rFonts w:hint="default"/>
        <w:lang w:val="ru-RU" w:eastAsia="en-US" w:bidi="ar-SA"/>
      </w:rPr>
    </w:lvl>
  </w:abstractNum>
  <w:abstractNum w:abstractNumId="2">
    <w:nsid w:val="3E8A069A"/>
    <w:multiLevelType w:val="hybridMultilevel"/>
    <w:tmpl w:val="E2207CBA"/>
    <w:lvl w:ilvl="0" w:tplc="643E2D70">
      <w:numFmt w:val="bullet"/>
      <w:lvlText w:val=""/>
      <w:lvlJc w:val="left"/>
      <w:pPr>
        <w:ind w:left="473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820B3E">
      <w:numFmt w:val="bullet"/>
      <w:lvlText w:val="•"/>
      <w:lvlJc w:val="left"/>
      <w:pPr>
        <w:ind w:left="942" w:hanging="272"/>
      </w:pPr>
      <w:rPr>
        <w:rFonts w:hint="default"/>
        <w:lang w:val="ru-RU" w:eastAsia="en-US" w:bidi="ar-SA"/>
      </w:rPr>
    </w:lvl>
    <w:lvl w:ilvl="2" w:tplc="939AF676">
      <w:numFmt w:val="bullet"/>
      <w:lvlText w:val="•"/>
      <w:lvlJc w:val="left"/>
      <w:pPr>
        <w:ind w:left="1404" w:hanging="272"/>
      </w:pPr>
      <w:rPr>
        <w:rFonts w:hint="default"/>
        <w:lang w:val="ru-RU" w:eastAsia="en-US" w:bidi="ar-SA"/>
      </w:rPr>
    </w:lvl>
    <w:lvl w:ilvl="3" w:tplc="C3F2939A">
      <w:numFmt w:val="bullet"/>
      <w:lvlText w:val="•"/>
      <w:lvlJc w:val="left"/>
      <w:pPr>
        <w:ind w:left="1866" w:hanging="272"/>
      </w:pPr>
      <w:rPr>
        <w:rFonts w:hint="default"/>
        <w:lang w:val="ru-RU" w:eastAsia="en-US" w:bidi="ar-SA"/>
      </w:rPr>
    </w:lvl>
    <w:lvl w:ilvl="4" w:tplc="1D1ADFEC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5" w:tplc="DCB6D97C">
      <w:numFmt w:val="bullet"/>
      <w:lvlText w:val="•"/>
      <w:lvlJc w:val="left"/>
      <w:pPr>
        <w:ind w:left="2790" w:hanging="272"/>
      </w:pPr>
      <w:rPr>
        <w:rFonts w:hint="default"/>
        <w:lang w:val="ru-RU" w:eastAsia="en-US" w:bidi="ar-SA"/>
      </w:rPr>
    </w:lvl>
    <w:lvl w:ilvl="6" w:tplc="0AA81752">
      <w:numFmt w:val="bullet"/>
      <w:lvlText w:val="•"/>
      <w:lvlJc w:val="left"/>
      <w:pPr>
        <w:ind w:left="3252" w:hanging="272"/>
      </w:pPr>
      <w:rPr>
        <w:rFonts w:hint="default"/>
        <w:lang w:val="ru-RU" w:eastAsia="en-US" w:bidi="ar-SA"/>
      </w:rPr>
    </w:lvl>
    <w:lvl w:ilvl="7" w:tplc="1158CE32">
      <w:numFmt w:val="bullet"/>
      <w:lvlText w:val="•"/>
      <w:lvlJc w:val="left"/>
      <w:pPr>
        <w:ind w:left="3714" w:hanging="272"/>
      </w:pPr>
      <w:rPr>
        <w:rFonts w:hint="default"/>
        <w:lang w:val="ru-RU" w:eastAsia="en-US" w:bidi="ar-SA"/>
      </w:rPr>
    </w:lvl>
    <w:lvl w:ilvl="8" w:tplc="E7E26C78">
      <w:numFmt w:val="bullet"/>
      <w:lvlText w:val="•"/>
      <w:lvlJc w:val="left"/>
      <w:pPr>
        <w:ind w:left="4176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1ABE"/>
    <w:rsid w:val="0008679E"/>
    <w:rsid w:val="00431ABE"/>
    <w:rsid w:val="006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0677C208-8432-4D35-A220-2F4196C3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36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77" w:hanging="27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Светлана Александровна</dc:creator>
  <cp:lastModifiedBy>56</cp:lastModifiedBy>
  <cp:revision>2</cp:revision>
  <dcterms:created xsi:type="dcterms:W3CDTF">2021-11-04T04:46:00Z</dcterms:created>
  <dcterms:modified xsi:type="dcterms:W3CDTF">2021-11-20T06:18:00Z</dcterms:modified>
</cp:coreProperties>
</file>