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E50" w:rsidRDefault="00FB2E50" w:rsidP="00FB2E50">
      <w:pPr>
        <w:pStyle w:val="1"/>
        <w:widowControl w:val="0"/>
        <w:spacing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Приложение № 1 к договору </w:t>
      </w:r>
    </w:p>
    <w:p w:rsidR="00FB2E50" w:rsidRDefault="00FB2E50" w:rsidP="00FB2E50">
      <w:pPr>
        <w:pStyle w:val="1"/>
        <w:widowControl w:val="0"/>
        <w:spacing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 сетевом взаимодействии и сотрудничестве</w:t>
      </w:r>
    </w:p>
    <w:p w:rsidR="00FB2E50" w:rsidRDefault="00FB2E50" w:rsidP="00FB2E50">
      <w:pPr>
        <w:pStyle w:val="1"/>
        <w:widowControl w:val="0"/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B2E50" w:rsidRDefault="00FB2E50" w:rsidP="00FB2E50">
      <w:pPr>
        <w:pStyle w:val="1"/>
        <w:widowControl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Структура разрабатываемых электронных кейсов в рамках инновационного проекта “Управление качеством образования в цифровой образовательной среде”</w:t>
      </w:r>
    </w:p>
    <w:tbl>
      <w:tblPr>
        <w:tblW w:w="96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08"/>
        <w:gridCol w:w="3307"/>
        <w:gridCol w:w="3024"/>
      </w:tblGrid>
      <w:tr w:rsidR="00FB2E50" w:rsidTr="00552CE2">
        <w:tc>
          <w:tcPr>
            <w:tcW w:w="33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2E50" w:rsidRPr="00160FEC" w:rsidRDefault="00FB2E50" w:rsidP="00552CE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кейса</w:t>
            </w:r>
          </w:p>
        </w:tc>
        <w:tc>
          <w:tcPr>
            <w:tcW w:w="33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2E50" w:rsidRPr="00160FEC" w:rsidRDefault="00FB2E50" w:rsidP="00552CE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Планируемые разделы кейса</w:t>
            </w:r>
          </w:p>
        </w:tc>
        <w:tc>
          <w:tcPr>
            <w:tcW w:w="30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2E50" w:rsidRPr="00160FEC" w:rsidRDefault="00FB2E50" w:rsidP="00552CE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Эффекты, планируемые </w:t>
            </w:r>
          </w:p>
          <w:p w:rsidR="00FB2E50" w:rsidRPr="00160FEC" w:rsidRDefault="00FB2E50" w:rsidP="00552CE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достижению</w:t>
            </w:r>
          </w:p>
        </w:tc>
      </w:tr>
      <w:tr w:rsidR="00FB2E50" w:rsidTr="00552CE2">
        <w:tc>
          <w:tcPr>
            <w:tcW w:w="33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2E50" w:rsidRPr="00160FEC" w:rsidRDefault="00FB2E50" w:rsidP="00552CE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Электронный кейс директора</w:t>
            </w:r>
          </w:p>
        </w:tc>
        <w:tc>
          <w:tcPr>
            <w:tcW w:w="33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2E50" w:rsidRPr="00160FEC" w:rsidRDefault="00FB2E50" w:rsidP="00552CE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Образовательная программа гимназии (все уровни).</w:t>
            </w:r>
          </w:p>
          <w:p w:rsidR="00FB2E50" w:rsidRPr="00160FEC" w:rsidRDefault="00FB2E50" w:rsidP="00552CE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Программа развития.</w:t>
            </w:r>
          </w:p>
          <w:p w:rsidR="00FB2E50" w:rsidRPr="00160FEC" w:rsidRDefault="00FB2E50" w:rsidP="00552CE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Годовой план работы.</w:t>
            </w:r>
          </w:p>
          <w:p w:rsidR="00FB2E50" w:rsidRPr="00160FEC" w:rsidRDefault="00FB2E50" w:rsidP="00552CE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План ВОКО (внутренней оценки качества образования).</w:t>
            </w:r>
          </w:p>
          <w:p w:rsidR="00FB2E50" w:rsidRPr="00160FEC" w:rsidRDefault="00FB2E50" w:rsidP="00552CE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Нагрузка учителей (по классам и сводная).</w:t>
            </w:r>
          </w:p>
          <w:p w:rsidR="00FB2E50" w:rsidRPr="00160FEC" w:rsidRDefault="00FB2E50" w:rsidP="00552CE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Успеваемость.</w:t>
            </w:r>
          </w:p>
          <w:p w:rsidR="00FB2E50" w:rsidRPr="00160FEC" w:rsidRDefault="00FB2E50" w:rsidP="00552CE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Учебно-методический комплекс (УМК).</w:t>
            </w:r>
          </w:p>
          <w:p w:rsidR="00FB2E50" w:rsidRPr="00160FEC" w:rsidRDefault="00FB2E50" w:rsidP="00552CE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Государственная итоговая аттестация (ГИА).</w:t>
            </w:r>
          </w:p>
          <w:p w:rsidR="00FB2E50" w:rsidRPr="00160FEC" w:rsidRDefault="00FB2E50" w:rsidP="00552CE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Всероссийская олимпиада школьников (ВОШ).</w:t>
            </w:r>
          </w:p>
          <w:p w:rsidR="00FB2E50" w:rsidRPr="00160FEC" w:rsidRDefault="00FB2E50" w:rsidP="00552CE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Школьная научно-практическая конференция.</w:t>
            </w:r>
          </w:p>
          <w:p w:rsidR="00FB2E50" w:rsidRPr="00160FEC" w:rsidRDefault="00FB2E50" w:rsidP="00552CE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Профильное обучение (профориентация).</w:t>
            </w:r>
          </w:p>
          <w:p w:rsidR="00FB2E50" w:rsidRPr="00160FEC" w:rsidRDefault="00FB2E50" w:rsidP="00552CE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Совещания при директоре.</w:t>
            </w:r>
          </w:p>
          <w:p w:rsidR="00FB2E50" w:rsidRPr="00160FEC" w:rsidRDefault="00FB2E50" w:rsidP="00552CE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Электронный журнал и электронный дневник (ЭЖ и ЭД).</w:t>
            </w:r>
          </w:p>
          <w:p w:rsidR="00FB2E50" w:rsidRPr="00160FEC" w:rsidRDefault="00FB2E50" w:rsidP="00552CE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Платные услуги.</w:t>
            </w:r>
          </w:p>
          <w:p w:rsidR="00FB2E50" w:rsidRPr="00160FEC" w:rsidRDefault="00FB2E50" w:rsidP="00552CE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Административно-хозяйственная деятельность.</w:t>
            </w:r>
          </w:p>
        </w:tc>
        <w:tc>
          <w:tcPr>
            <w:tcW w:w="30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2E50" w:rsidRPr="00160FEC" w:rsidRDefault="00FB2E50" w:rsidP="00552CE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Аккумуляция информации о реализации всех направлений образовательного процесса.</w:t>
            </w:r>
          </w:p>
          <w:p w:rsidR="00FB2E50" w:rsidRPr="00160FEC" w:rsidRDefault="00FB2E50" w:rsidP="00552CE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Совместное использование электронного кейса руководителя и структурных элементов цифровой образовательной среды (электронная учительская, педагогический совет, виртуальные чат-комнаты, корпоративная почта, система совместной работы с документами) позволит организовать регулярный и системный мониторинг учебной и </w:t>
            </w:r>
            <w:proofErr w:type="spellStart"/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внеучебной</w:t>
            </w:r>
            <w:proofErr w:type="spellEnd"/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деятельности образовательной организации для принятия эффективных управленческих решений, </w:t>
            </w:r>
            <w:proofErr w:type="gramStart"/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автоматизировать  управление</w:t>
            </w:r>
            <w:proofErr w:type="gramEnd"/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образовательным процессом.</w:t>
            </w:r>
          </w:p>
          <w:p w:rsidR="00FB2E50" w:rsidRPr="00160FEC" w:rsidRDefault="00FB2E50" w:rsidP="00552CE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2E50" w:rsidTr="00552CE2">
        <w:tc>
          <w:tcPr>
            <w:tcW w:w="33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2E50" w:rsidRPr="00160FEC" w:rsidRDefault="00FB2E50" w:rsidP="00552CE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Электронный кейс заместителя директора по УВР</w:t>
            </w:r>
          </w:p>
        </w:tc>
        <w:tc>
          <w:tcPr>
            <w:tcW w:w="33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2E50" w:rsidRPr="00160FEC" w:rsidRDefault="00FB2E50" w:rsidP="00552CE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Образовательная программа гимназии (все уровни).</w:t>
            </w:r>
          </w:p>
          <w:p w:rsidR="00FB2E50" w:rsidRPr="00160FEC" w:rsidRDefault="00FB2E50" w:rsidP="00552CE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Программа развития.</w:t>
            </w:r>
          </w:p>
          <w:p w:rsidR="00FB2E50" w:rsidRPr="00160FEC" w:rsidRDefault="00FB2E50" w:rsidP="00552CE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Годовой план работы.</w:t>
            </w:r>
          </w:p>
          <w:p w:rsidR="00FB2E50" w:rsidRPr="00160FEC" w:rsidRDefault="00FB2E50" w:rsidP="00552CE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План ВОКО (внутренней оценки качества образования).</w:t>
            </w:r>
          </w:p>
          <w:p w:rsidR="00FB2E50" w:rsidRPr="00160FEC" w:rsidRDefault="00FB2E50" w:rsidP="00552CE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План работы заместителя директора.</w:t>
            </w:r>
          </w:p>
          <w:p w:rsidR="00FB2E50" w:rsidRPr="00160FEC" w:rsidRDefault="00FB2E50" w:rsidP="00552CE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Успеваемость.</w:t>
            </w:r>
          </w:p>
          <w:p w:rsidR="00FB2E50" w:rsidRPr="00160FEC" w:rsidRDefault="00FB2E50" w:rsidP="00552CE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Учебно-методический комплекс (УМК).</w:t>
            </w:r>
          </w:p>
          <w:p w:rsidR="00FB2E50" w:rsidRPr="00160FEC" w:rsidRDefault="00FB2E50" w:rsidP="00552CE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Дежурство учителей.</w:t>
            </w:r>
          </w:p>
          <w:p w:rsidR="00FB2E50" w:rsidRPr="00160FEC" w:rsidRDefault="00FB2E50" w:rsidP="00552CE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Государственная итоговая аттестация (ГИА).</w:t>
            </w:r>
          </w:p>
          <w:p w:rsidR="00FB2E50" w:rsidRPr="00160FEC" w:rsidRDefault="00FB2E50" w:rsidP="00552CE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Всероссийская олимпиада школьников (ВОШ).</w:t>
            </w:r>
          </w:p>
          <w:p w:rsidR="00FB2E50" w:rsidRPr="00160FEC" w:rsidRDefault="00FB2E50" w:rsidP="00552CE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Школьная научно-практическая конференция.</w:t>
            </w:r>
          </w:p>
          <w:p w:rsidR="00FB2E50" w:rsidRPr="00160FEC" w:rsidRDefault="00FB2E50" w:rsidP="00552CE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Профильное обучение (профориентация).</w:t>
            </w:r>
          </w:p>
          <w:p w:rsidR="00FB2E50" w:rsidRPr="00160FEC" w:rsidRDefault="00FB2E50" w:rsidP="00552CE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Совещания при директоре.</w:t>
            </w:r>
          </w:p>
          <w:p w:rsidR="00FB2E50" w:rsidRPr="00160FEC" w:rsidRDefault="00FB2E50" w:rsidP="00552CE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Электронный журнал и электронный дневник (ЭЖ и ЭД).</w:t>
            </w:r>
          </w:p>
          <w:p w:rsidR="00FB2E50" w:rsidRPr="00160FEC" w:rsidRDefault="00FB2E50" w:rsidP="00552CE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Платные услуги.</w:t>
            </w:r>
          </w:p>
          <w:p w:rsidR="00FB2E50" w:rsidRPr="00160FEC" w:rsidRDefault="00FB2E50" w:rsidP="00552CE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Электронный анализ урока.</w:t>
            </w:r>
          </w:p>
        </w:tc>
        <w:tc>
          <w:tcPr>
            <w:tcW w:w="30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2E50" w:rsidRPr="00160FEC" w:rsidRDefault="00FB2E50" w:rsidP="00552CE2">
            <w:pPr>
              <w:pStyle w:val="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Аккумуляция информации о реализации учебно-воспитательного процесса.</w:t>
            </w:r>
          </w:p>
          <w:p w:rsidR="00FB2E50" w:rsidRPr="00160FEC" w:rsidRDefault="00FB2E50" w:rsidP="00552CE2">
            <w:pPr>
              <w:pStyle w:val="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состояния учебно-воспитательного процесса, результатов оценочных процедур внутреннего и внешнего контроля качества образования, на основании которого будут определяться стратегии </w:t>
            </w:r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коррекционного воздействия.</w:t>
            </w:r>
          </w:p>
          <w:p w:rsidR="00FB2E50" w:rsidRPr="00160FEC" w:rsidRDefault="00FB2E50" w:rsidP="00552CE2">
            <w:pPr>
              <w:pStyle w:val="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Совместное использование электронного кейса с уже существующими компонентами цифровой образовательной среды Лицея №3 (Электронная учительская, Педагогический совет, корпоративная почта, система совместной работы с документами, виртуальные чат-комнаты, ) позволит повысить эффективность управления качеством реализации образовательного процесса.</w:t>
            </w:r>
          </w:p>
        </w:tc>
      </w:tr>
      <w:tr w:rsidR="00FB2E50" w:rsidTr="00552CE2">
        <w:tc>
          <w:tcPr>
            <w:tcW w:w="33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2E50" w:rsidRPr="00160FEC" w:rsidRDefault="00FB2E50" w:rsidP="00552CE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Электронный кейс руководителя МО</w:t>
            </w:r>
          </w:p>
        </w:tc>
        <w:tc>
          <w:tcPr>
            <w:tcW w:w="33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2E50" w:rsidRPr="00160FEC" w:rsidRDefault="00FB2E50" w:rsidP="00552CE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</w:rPr>
              <w:t>Годовой план работы школы.</w:t>
            </w:r>
          </w:p>
          <w:p w:rsidR="00FB2E50" w:rsidRPr="00160FEC" w:rsidRDefault="00FB2E50" w:rsidP="00552CE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методической работы.</w:t>
            </w:r>
          </w:p>
          <w:p w:rsidR="00FB2E50" w:rsidRPr="00160FEC" w:rsidRDefault="00FB2E50" w:rsidP="00552CE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работы методического объединения.</w:t>
            </w:r>
          </w:p>
          <w:p w:rsidR="00FB2E50" w:rsidRPr="00160FEC" w:rsidRDefault="00FB2E50" w:rsidP="00552CE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Протоколы заседаний.</w:t>
            </w:r>
          </w:p>
          <w:p w:rsidR="00FB2E50" w:rsidRPr="00160FEC" w:rsidRDefault="00FB2E50" w:rsidP="00552CE2">
            <w:pPr>
              <w:pStyle w:val="1"/>
              <w:widowControl w:val="0"/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Учебно-методический комплекс (УМК).</w:t>
            </w:r>
          </w:p>
          <w:p w:rsidR="00FB2E50" w:rsidRPr="00160FEC" w:rsidRDefault="00FB2E50" w:rsidP="00552CE2">
            <w:pPr>
              <w:pStyle w:val="1"/>
              <w:widowControl w:val="0"/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proofErr w:type="gramStart"/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Результаты  ВОКО</w:t>
            </w:r>
            <w:proofErr w:type="gramEnd"/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(внутренней оценки качества образования).</w:t>
            </w:r>
          </w:p>
          <w:p w:rsidR="00FB2E50" w:rsidRPr="00160FEC" w:rsidRDefault="00FB2E50" w:rsidP="00552CE2">
            <w:pPr>
              <w:pStyle w:val="1"/>
              <w:widowControl w:val="0"/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Каталог “Электронный анализ урока”.</w:t>
            </w:r>
          </w:p>
          <w:p w:rsidR="00FB2E50" w:rsidRPr="00160FEC" w:rsidRDefault="00FB2E50" w:rsidP="00552CE2">
            <w:pPr>
              <w:pStyle w:val="1"/>
              <w:widowControl w:val="0"/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Повышение квалификации педагогов.</w:t>
            </w:r>
          </w:p>
          <w:p w:rsidR="00FB2E50" w:rsidRPr="00160FEC" w:rsidRDefault="00FB2E50" w:rsidP="00552CE2">
            <w:pPr>
              <w:pStyle w:val="1"/>
              <w:widowControl w:val="0"/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Аттестация педагогов.</w:t>
            </w:r>
          </w:p>
          <w:p w:rsidR="00FB2E50" w:rsidRPr="00160FEC" w:rsidRDefault="00FB2E50" w:rsidP="00552CE2">
            <w:pPr>
              <w:pStyle w:val="1"/>
              <w:widowControl w:val="0"/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Электронный портфолио учителя.</w:t>
            </w:r>
          </w:p>
        </w:tc>
        <w:tc>
          <w:tcPr>
            <w:tcW w:w="30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2E50" w:rsidRPr="00160FEC" w:rsidRDefault="00FB2E50" w:rsidP="00552CE2">
            <w:pPr>
              <w:pStyle w:val="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Электронный кейс позволит осуществить мониторинг и системный контроль реализации отдельных направлений программы развития образовательной организации в </w:t>
            </w:r>
            <w:proofErr w:type="gramStart"/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</w:rPr>
              <w:t>рамках  методического</w:t>
            </w:r>
            <w:proofErr w:type="gramEnd"/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объединения.</w:t>
            </w:r>
          </w:p>
          <w:p w:rsidR="00FB2E50" w:rsidRPr="00160FEC" w:rsidRDefault="00FB2E50" w:rsidP="00552CE2">
            <w:pPr>
              <w:pStyle w:val="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Совместное использование электронного кейса с уже существующими компонентами цифровой образовательной среды Лицея №3 (ресурс “Контент”, Электронный эксперт портфолио учителя)  обеспечит эффективное управление методической деятельностью педагогов, качеством учебно-воспитательного процесса по курируемым предметным областям.</w:t>
            </w:r>
          </w:p>
        </w:tc>
      </w:tr>
      <w:tr w:rsidR="00FB2E50" w:rsidTr="00552CE2">
        <w:tc>
          <w:tcPr>
            <w:tcW w:w="33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2E50" w:rsidRPr="00160FEC" w:rsidRDefault="00FB2E50" w:rsidP="00552CE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Электронный кейс учителя, классного руководителя</w:t>
            </w:r>
          </w:p>
        </w:tc>
        <w:tc>
          <w:tcPr>
            <w:tcW w:w="33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2E50" w:rsidRPr="00160FEC" w:rsidRDefault="00FB2E50" w:rsidP="00552CE2">
            <w:pPr>
              <w:pStyle w:val="1"/>
              <w:tabs>
                <w:tab w:val="left" w:pos="99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воспитательной работы.</w:t>
            </w:r>
          </w:p>
          <w:p w:rsidR="00FB2E50" w:rsidRPr="00160FEC" w:rsidRDefault="00FB2E50" w:rsidP="00552CE2">
            <w:pPr>
              <w:pStyle w:val="1"/>
              <w:tabs>
                <w:tab w:val="left" w:pos="99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работы классного руководителя.</w:t>
            </w:r>
          </w:p>
          <w:p w:rsidR="00FB2E50" w:rsidRPr="00160FEC" w:rsidRDefault="00FB2E50" w:rsidP="00552CE2">
            <w:pPr>
              <w:pStyle w:val="1"/>
              <w:tabs>
                <w:tab w:val="left" w:pos="99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Посещаемость.</w:t>
            </w:r>
          </w:p>
          <w:p w:rsidR="00FB2E50" w:rsidRPr="00160FEC" w:rsidRDefault="00FB2E50" w:rsidP="00552CE2">
            <w:pPr>
              <w:pStyle w:val="1"/>
              <w:tabs>
                <w:tab w:val="left" w:pos="99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Успеваемость.</w:t>
            </w:r>
          </w:p>
          <w:p w:rsidR="00FB2E50" w:rsidRPr="00160FEC" w:rsidRDefault="00FB2E50" w:rsidP="00552CE2">
            <w:pPr>
              <w:pStyle w:val="1"/>
              <w:tabs>
                <w:tab w:val="left" w:pos="99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Занятость обучающихся (дополнительное образование, внеурочная деятельность).</w:t>
            </w:r>
          </w:p>
          <w:p w:rsidR="00FB2E50" w:rsidRPr="00160FEC" w:rsidRDefault="00FB2E50" w:rsidP="00552CE2">
            <w:pPr>
              <w:pStyle w:val="1"/>
              <w:tabs>
                <w:tab w:val="left" w:pos="99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олимпиада школьников (ВОШ).</w:t>
            </w:r>
          </w:p>
          <w:p w:rsidR="00FB2E50" w:rsidRPr="00160FEC" w:rsidRDefault="00FB2E50" w:rsidP="00552CE2">
            <w:pPr>
              <w:pStyle w:val="1"/>
              <w:tabs>
                <w:tab w:val="left" w:pos="99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Школьная научно-практическая конференция.</w:t>
            </w:r>
          </w:p>
          <w:p w:rsidR="00FB2E50" w:rsidRPr="00160FEC" w:rsidRDefault="00FB2E50" w:rsidP="00552CE2">
            <w:pPr>
              <w:pStyle w:val="1"/>
              <w:tabs>
                <w:tab w:val="left" w:pos="99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Профильное обучение (профориентация).</w:t>
            </w:r>
          </w:p>
          <w:p w:rsidR="00FB2E50" w:rsidRPr="00160FEC" w:rsidRDefault="00FB2E50" w:rsidP="00552CE2">
            <w:pPr>
              <w:pStyle w:val="1"/>
              <w:tabs>
                <w:tab w:val="left" w:pos="99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платных услуг.</w:t>
            </w:r>
          </w:p>
          <w:p w:rsidR="00FB2E50" w:rsidRPr="00160FEC" w:rsidRDefault="00FB2E50" w:rsidP="00552CE2">
            <w:pPr>
              <w:pStyle w:val="1"/>
              <w:tabs>
                <w:tab w:val="left" w:pos="99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</w:rPr>
              <w:t>Дежурство классов.</w:t>
            </w:r>
          </w:p>
          <w:p w:rsidR="00FB2E50" w:rsidRPr="00160FEC" w:rsidRDefault="00FB2E50" w:rsidP="00552CE2">
            <w:pPr>
              <w:pStyle w:val="1"/>
              <w:tabs>
                <w:tab w:val="left" w:pos="99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родителями (родительские собрания: тематика, посещаемость).</w:t>
            </w:r>
          </w:p>
          <w:p w:rsidR="00FB2E50" w:rsidRPr="00160FEC" w:rsidRDefault="00FB2E50" w:rsidP="00552CE2">
            <w:pPr>
              <w:pStyle w:val="1"/>
              <w:tabs>
                <w:tab w:val="left" w:pos="99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Электронный портфолио класса.</w:t>
            </w:r>
          </w:p>
          <w:p w:rsidR="00FB2E50" w:rsidRPr="00160FEC" w:rsidRDefault="00FB2E50" w:rsidP="00552CE2">
            <w:pPr>
              <w:pStyle w:val="1"/>
              <w:widowControl w:val="0"/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Электронный портфолио учителя.</w:t>
            </w:r>
          </w:p>
        </w:tc>
        <w:tc>
          <w:tcPr>
            <w:tcW w:w="30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2E50" w:rsidRPr="00160FEC" w:rsidRDefault="00FB2E50" w:rsidP="00552CE2">
            <w:pPr>
              <w:pStyle w:val="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Кейс классного руководителя </w:t>
            </w:r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позволит представить </w:t>
            </w:r>
            <w:proofErr w:type="spellStart"/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</w:rPr>
              <w:t>срезовый</w:t>
            </w:r>
            <w:proofErr w:type="spellEnd"/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итоговый результат образовательной и </w:t>
            </w:r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творческой, социальной деятельности обучающихся; создать индивидуальный портрет обучающегося и портрет класса в целом; показать развитие и уровень подготовленности каждого обучающегося в процессе освоения образовательной программы, формировать индивидуальный образовательный маршрут для каждого ученика, в том числе ученика с ОВЗ.</w:t>
            </w:r>
          </w:p>
          <w:p w:rsidR="00FB2E50" w:rsidRPr="00160FEC" w:rsidRDefault="00FB2E50" w:rsidP="00552CE2">
            <w:pPr>
              <w:pStyle w:val="1"/>
              <w:tabs>
                <w:tab w:val="left" w:pos="99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Электронный кейс в совокупности с компонентами цифровой образовательной среды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Лицей №3</w:t>
            </w:r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(ресурсом Контент, электронным классом в </w:t>
            </w:r>
            <w:proofErr w:type="spellStart"/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</w:rPr>
              <w:t>Google</w:t>
            </w:r>
            <w:proofErr w:type="spellEnd"/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Класс, конструктором тестов) позволит учителю организовать эффективное управление качеством образования в рамках проводимого урока, анализировать образовательные эффекты от применяемых педагогических технологий.</w:t>
            </w:r>
          </w:p>
        </w:tc>
      </w:tr>
      <w:tr w:rsidR="00FB2E50" w:rsidTr="00552CE2">
        <w:tc>
          <w:tcPr>
            <w:tcW w:w="33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2E50" w:rsidRPr="00160FEC" w:rsidRDefault="00FB2E50" w:rsidP="00552CE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Электронный кейс оценки качества образования</w:t>
            </w:r>
          </w:p>
        </w:tc>
        <w:tc>
          <w:tcPr>
            <w:tcW w:w="33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2E50" w:rsidRPr="00160FEC" w:rsidRDefault="00FB2E50" w:rsidP="00552CE2">
            <w:pPr>
              <w:pStyle w:val="1"/>
              <w:tabs>
                <w:tab w:val="left" w:pos="99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“Внутренняя оценка качества образования”:</w:t>
            </w:r>
          </w:p>
          <w:p w:rsidR="00FB2E50" w:rsidRPr="00160FEC" w:rsidRDefault="00FB2E50" w:rsidP="00552CE2">
            <w:pPr>
              <w:pStyle w:val="1"/>
              <w:tabs>
                <w:tab w:val="left" w:pos="99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демонстрационные контрольно-измерительные материалы (КИМ) для проведения тематической, промежуточной оценки предметных, </w:t>
            </w:r>
            <w:proofErr w:type="spellStart"/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результатов ООП; КИМ для проведения тематической, промежуточной оценки качества образования; результаты проведения промежуточной и тематической оценки качества образования; результаты мониторинга качества образования; </w:t>
            </w:r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каталог “Электронный анализ урока”.</w:t>
            </w:r>
          </w:p>
          <w:p w:rsidR="00FB2E50" w:rsidRPr="00160FEC" w:rsidRDefault="00FB2E50" w:rsidP="00552CE2">
            <w:pPr>
              <w:pStyle w:val="1"/>
              <w:tabs>
                <w:tab w:val="left" w:pos="99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“Внешняя оценка качества образования”:</w:t>
            </w:r>
          </w:p>
          <w:p w:rsidR="00FB2E50" w:rsidRPr="00160FEC" w:rsidRDefault="00FB2E50" w:rsidP="00552CE2">
            <w:pPr>
              <w:pStyle w:val="1"/>
              <w:tabs>
                <w:tab w:val="left" w:pos="99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КИМ ВПР, результаты ВПР, демонстрационные </w:t>
            </w:r>
            <w:proofErr w:type="spellStart"/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</w:rPr>
              <w:t>КИМы</w:t>
            </w:r>
            <w:proofErr w:type="spellEnd"/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проведения </w:t>
            </w:r>
            <w:proofErr w:type="gramStart"/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</w:rPr>
              <w:t>ГИА,  участие</w:t>
            </w:r>
            <w:proofErr w:type="gramEnd"/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 всероссийской олимпиаде,  результаты ГИА, ВПР</w:t>
            </w:r>
            <w:r w:rsidRPr="00160FEC">
              <w:rPr>
                <w:rFonts w:ascii="Times New Roman" w:eastAsia="Roboto" w:hAnsi="Times New Roman" w:cs="Times New Roman"/>
                <w:color w:val="202124"/>
                <w:sz w:val="24"/>
                <w:szCs w:val="24"/>
                <w:shd w:val="clear" w:color="auto" w:fill="F8F9FA"/>
              </w:rPr>
              <w:t xml:space="preserve">. </w:t>
            </w:r>
          </w:p>
        </w:tc>
        <w:tc>
          <w:tcPr>
            <w:tcW w:w="30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2E50" w:rsidRPr="00160FEC" w:rsidRDefault="00FB2E50" w:rsidP="00552CE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Электронный кейс оценки качества образования позволит оптимизировать внутреннюю систему оценки качества </w:t>
            </w:r>
            <w:proofErr w:type="gramStart"/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образования,  увидеть</w:t>
            </w:r>
            <w:proofErr w:type="gramEnd"/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полную картину достижения обучающимися Лицея №3 планируемых </w:t>
            </w:r>
            <w:proofErr w:type="spellStart"/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предметных результатов освоения ООП на каждом этапе ее реализации. На основании полученных </w:t>
            </w:r>
            <w:proofErr w:type="spellStart"/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</w:rPr>
              <w:t>срезовых</w:t>
            </w:r>
            <w:proofErr w:type="spellEnd"/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итоговых данных контроля будут приниматься </w:t>
            </w:r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управленческие решения.</w:t>
            </w:r>
          </w:p>
          <w:p w:rsidR="00FB2E50" w:rsidRPr="00160FEC" w:rsidRDefault="00FB2E50" w:rsidP="00552CE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каталога “Электронный анализ урока” позволит получить данные о технологиях, методах, приемах обучения, которыми владеет педагог, построить динамику педагогического роста, индивидуальный маршрут методического сопровождения учителя.</w:t>
            </w:r>
          </w:p>
        </w:tc>
      </w:tr>
      <w:tr w:rsidR="00FB2E50" w:rsidTr="00552CE2">
        <w:tc>
          <w:tcPr>
            <w:tcW w:w="33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2E50" w:rsidRPr="00160FEC" w:rsidRDefault="00FB2E50" w:rsidP="00552CE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Электронный кейс ученика</w:t>
            </w:r>
          </w:p>
        </w:tc>
        <w:tc>
          <w:tcPr>
            <w:tcW w:w="33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2E50" w:rsidRPr="00160FEC" w:rsidRDefault="00FB2E50" w:rsidP="00552CE2">
            <w:pPr>
              <w:pStyle w:val="1"/>
              <w:tabs>
                <w:tab w:val="left" w:pos="99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Расписание уроков.</w:t>
            </w:r>
          </w:p>
          <w:p w:rsidR="00FB2E50" w:rsidRPr="00160FEC" w:rsidRDefault="00FB2E50" w:rsidP="00552CE2">
            <w:pPr>
              <w:pStyle w:val="1"/>
              <w:tabs>
                <w:tab w:val="left" w:pos="99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Расписание внеурочной деятельности.</w:t>
            </w:r>
          </w:p>
          <w:p w:rsidR="00FB2E50" w:rsidRPr="00160FEC" w:rsidRDefault="00FB2E50" w:rsidP="00552CE2">
            <w:pPr>
              <w:pStyle w:val="1"/>
              <w:tabs>
                <w:tab w:val="left" w:pos="99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в ОДОД.</w:t>
            </w:r>
          </w:p>
          <w:p w:rsidR="00FB2E50" w:rsidRPr="00160FEC" w:rsidRDefault="00FB2E50" w:rsidP="00552CE2">
            <w:pPr>
              <w:pStyle w:val="1"/>
              <w:tabs>
                <w:tab w:val="left" w:pos="99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и нормы поведения в школе.</w:t>
            </w:r>
          </w:p>
          <w:p w:rsidR="00FB2E50" w:rsidRPr="00160FEC" w:rsidRDefault="00FB2E50" w:rsidP="00552CE2">
            <w:pPr>
              <w:pStyle w:val="1"/>
              <w:tabs>
                <w:tab w:val="left" w:pos="99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</w:rPr>
              <w:t>Дежурство классов.</w:t>
            </w:r>
          </w:p>
          <w:p w:rsidR="00FB2E50" w:rsidRPr="00160FEC" w:rsidRDefault="00FB2E50" w:rsidP="00552CE2">
            <w:pPr>
              <w:pStyle w:val="1"/>
              <w:tabs>
                <w:tab w:val="left" w:pos="99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Электронное приложение “Контент”.</w:t>
            </w:r>
          </w:p>
          <w:p w:rsidR="00FB2E50" w:rsidRPr="00160FEC" w:rsidRDefault="00FB2E50" w:rsidP="00552CE2">
            <w:pPr>
              <w:pStyle w:val="1"/>
              <w:tabs>
                <w:tab w:val="left" w:pos="99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</w:rPr>
              <w:t>Каталог проектной и исследовательской деятельности.</w:t>
            </w:r>
          </w:p>
          <w:p w:rsidR="00FB2E50" w:rsidRPr="00160FEC" w:rsidRDefault="00FB2E50" w:rsidP="00552CE2">
            <w:pPr>
              <w:pStyle w:val="1"/>
              <w:tabs>
                <w:tab w:val="left" w:pos="99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Электронный класс в </w:t>
            </w:r>
            <w:proofErr w:type="spellStart"/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</w:rPr>
              <w:t>Google</w:t>
            </w:r>
            <w:proofErr w:type="spellEnd"/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</w:rPr>
              <w:t>Classroom</w:t>
            </w:r>
            <w:proofErr w:type="spellEnd"/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B2E50" w:rsidRPr="00160FEC" w:rsidRDefault="00FB2E50" w:rsidP="00552CE2">
            <w:pPr>
              <w:pStyle w:val="1"/>
              <w:tabs>
                <w:tab w:val="left" w:pos="99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 “ГЛОНАС”.</w:t>
            </w:r>
          </w:p>
          <w:p w:rsidR="00FB2E50" w:rsidRPr="00160FEC" w:rsidRDefault="00FB2E50" w:rsidP="00552CE2">
            <w:pPr>
              <w:pStyle w:val="1"/>
              <w:tabs>
                <w:tab w:val="left" w:pos="99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Электронный каталог исследовательских работ. </w:t>
            </w:r>
          </w:p>
          <w:p w:rsidR="00FB2E50" w:rsidRPr="00160FEC" w:rsidRDefault="00FB2E50" w:rsidP="00552CE2">
            <w:pPr>
              <w:pStyle w:val="1"/>
              <w:tabs>
                <w:tab w:val="left" w:pos="99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Сетевое сообщество </w:t>
            </w:r>
            <w:proofErr w:type="spellStart"/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</w:rPr>
              <w:t>iStudent</w:t>
            </w:r>
            <w:proofErr w:type="spellEnd"/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B2E50" w:rsidRPr="00160FEC" w:rsidRDefault="00FB2E50" w:rsidP="00552CE2">
            <w:pPr>
              <w:pStyle w:val="1"/>
              <w:tabs>
                <w:tab w:val="left" w:pos="99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Электронный портфолио ученика.</w:t>
            </w:r>
          </w:p>
        </w:tc>
        <w:tc>
          <w:tcPr>
            <w:tcW w:w="30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2E50" w:rsidRPr="00160FEC" w:rsidRDefault="00FB2E50" w:rsidP="00552CE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Электронный кейс позволит создать безопасный, актуальный контент для обучающегося, организовать доступ обучающихся к актуальной информации по принципу “единого окна”, внедрить в практику работы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Лицея №3 </w:t>
            </w:r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электронного и смешанного обучения в рамках предметов учебного плана, курсов внеурочной деятельности, определить стратегии горизонтального сотрудничества.</w:t>
            </w:r>
          </w:p>
        </w:tc>
      </w:tr>
      <w:tr w:rsidR="00FB2E50" w:rsidTr="00552CE2">
        <w:tc>
          <w:tcPr>
            <w:tcW w:w="33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2E50" w:rsidRPr="00160FEC" w:rsidRDefault="00FB2E50" w:rsidP="00552CE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Электронный кейс для родителей (законных представителей) обучающихся</w:t>
            </w:r>
          </w:p>
        </w:tc>
        <w:tc>
          <w:tcPr>
            <w:tcW w:w="33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2E50" w:rsidRPr="00160FEC" w:rsidRDefault="00FB2E50" w:rsidP="00552CE2">
            <w:pPr>
              <w:pStyle w:val="1"/>
              <w:tabs>
                <w:tab w:val="left" w:pos="99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Расписание уроков.</w:t>
            </w:r>
          </w:p>
          <w:p w:rsidR="00FB2E50" w:rsidRPr="00160FEC" w:rsidRDefault="00FB2E50" w:rsidP="00552CE2">
            <w:pPr>
              <w:pStyle w:val="1"/>
              <w:tabs>
                <w:tab w:val="left" w:pos="99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Расписание внеурочной деятельности.</w:t>
            </w:r>
          </w:p>
          <w:p w:rsidR="00FB2E50" w:rsidRPr="00160FEC" w:rsidRDefault="00FB2E50" w:rsidP="00552CE2">
            <w:pPr>
              <w:pStyle w:val="1"/>
              <w:tabs>
                <w:tab w:val="left" w:pos="99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ОДОД.</w:t>
            </w:r>
          </w:p>
          <w:p w:rsidR="00FB2E50" w:rsidRPr="00160FEC" w:rsidRDefault="00FB2E50" w:rsidP="00552CE2">
            <w:pPr>
              <w:pStyle w:val="1"/>
              <w:tabs>
                <w:tab w:val="left" w:pos="99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</w:rPr>
              <w:t>Локальные акты ОО.</w:t>
            </w:r>
          </w:p>
          <w:p w:rsidR="00FB2E50" w:rsidRPr="00160FEC" w:rsidRDefault="00FB2E50" w:rsidP="00552CE2">
            <w:pPr>
              <w:pStyle w:val="1"/>
              <w:tabs>
                <w:tab w:val="left" w:pos="99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Государственная итоговая аттестация.</w:t>
            </w:r>
          </w:p>
          <w:p w:rsidR="00FB2E50" w:rsidRPr="00160FEC" w:rsidRDefault="00FB2E50" w:rsidP="00552CE2">
            <w:pPr>
              <w:pStyle w:val="1"/>
              <w:tabs>
                <w:tab w:val="left" w:pos="99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Родительское собрание.</w:t>
            </w:r>
          </w:p>
          <w:p w:rsidR="00FB2E50" w:rsidRPr="00160FEC" w:rsidRDefault="00FB2E50" w:rsidP="00552CE2">
            <w:pPr>
              <w:pStyle w:val="1"/>
              <w:tabs>
                <w:tab w:val="left" w:pos="99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Консультационный центр “Вместе со всеми”.</w:t>
            </w:r>
          </w:p>
          <w:p w:rsidR="00FB2E50" w:rsidRPr="00160FEC" w:rsidRDefault="00FB2E50" w:rsidP="00552CE2">
            <w:pPr>
              <w:pStyle w:val="1"/>
              <w:tabs>
                <w:tab w:val="left" w:pos="99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Электронный дневник.</w:t>
            </w:r>
          </w:p>
          <w:p w:rsidR="00FB2E50" w:rsidRPr="00160FEC" w:rsidRDefault="00FB2E50" w:rsidP="00552CE2">
            <w:pPr>
              <w:pStyle w:val="1"/>
              <w:tabs>
                <w:tab w:val="left" w:pos="99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Электронное школьное издание “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</w:rPr>
              <w:t>.ru”.</w:t>
            </w:r>
          </w:p>
          <w:p w:rsidR="00FB2E50" w:rsidRPr="00160FEC" w:rsidRDefault="00FB2E50" w:rsidP="00552CE2">
            <w:pPr>
              <w:pStyle w:val="1"/>
              <w:tabs>
                <w:tab w:val="left" w:pos="99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</w:rPr>
              <w:t>Виртуальный музей.</w:t>
            </w:r>
          </w:p>
        </w:tc>
        <w:tc>
          <w:tcPr>
            <w:tcW w:w="30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2E50" w:rsidRPr="00160FEC" w:rsidRDefault="00FB2E50" w:rsidP="00552CE2">
            <w:pPr>
              <w:pStyle w:val="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EC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электронного кейса позволит организовать доступ родителей к актуальной информации по принципу “единого окна”, приведет эффективному управлению взаимодействием родителей (законных представителей) с образовательной организацией, обеспечит информационную открытость образовательной организации.</w:t>
            </w:r>
          </w:p>
        </w:tc>
      </w:tr>
    </w:tbl>
    <w:p w:rsidR="003866E5" w:rsidRDefault="003866E5">
      <w:bookmarkStart w:id="0" w:name="_GoBack"/>
      <w:bookmarkEnd w:id="0"/>
    </w:p>
    <w:sectPr w:rsidR="003866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E50"/>
    <w:rsid w:val="003866E5"/>
    <w:rsid w:val="00FB2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24DD26-C5C1-49B2-9D9E-B6CF18487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2E5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FB2E50"/>
    <w:pPr>
      <w:spacing w:after="0"/>
    </w:pPr>
    <w:rPr>
      <w:rFonts w:ascii="Arial" w:eastAsia="Arial" w:hAnsi="Arial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1114</Words>
  <Characters>6350</Characters>
  <Application>Microsoft Office Word</Application>
  <DocSecurity>0</DocSecurity>
  <Lines>52</Lines>
  <Paragraphs>14</Paragraphs>
  <ScaleCrop>false</ScaleCrop>
  <Company>Home</Company>
  <LinksUpToDate>false</LinksUpToDate>
  <CharactersWithSpaces>7450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Зумрият Дадашевна</dc:creator>
  <cp:keywords/>
  <dc:description/>
  <cp:lastModifiedBy>Зумрият Дадашевна</cp:lastModifiedBy>
  <cp:revision>1</cp:revision>
  <dcterms:created xsi:type="dcterms:W3CDTF">2020-11-11T11:24:00Z</dcterms:created>
  <dcterms:modified xsi:type="dcterms:W3CDTF">2020-11-11T11:25:00Z</dcterms:modified>
</cp:coreProperties>
</file>